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5E0" w:rsidRPr="00FF6BE9" w:rsidRDefault="008C4EAD" w:rsidP="008D45E0">
      <w:pPr>
        <w:widowControl w:val="0"/>
        <w:jc w:val="both"/>
        <w:rPr>
          <w:b/>
          <w:color w:val="auto"/>
          <w:sz w:val="28"/>
        </w:rPr>
      </w:pPr>
      <w:r w:rsidRPr="00FF6BE9">
        <w:rPr>
          <w:noProof/>
          <w:color w:val="auto"/>
          <w:sz w:val="24"/>
          <w:szCs w:val="24"/>
        </w:rPr>
        <w:drawing>
          <wp:anchor distT="0" distB="0" distL="114300" distR="114300" simplePos="0" relativeHeight="251659264" behindDoc="0" locked="0" layoutInCell="1" allowOverlap="1" wp14:anchorId="2B28499B" wp14:editId="439C8225">
            <wp:simplePos x="0" y="0"/>
            <wp:positionH relativeFrom="column">
              <wp:posOffset>2708320</wp:posOffset>
            </wp:positionH>
            <wp:positionV relativeFrom="paragraph">
              <wp:posOffset>4433</wp:posOffset>
            </wp:positionV>
            <wp:extent cx="609600" cy="755650"/>
            <wp:effectExtent l="0" t="0" r="0" b="6350"/>
            <wp:wrapNone/>
            <wp:docPr id="1"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C4EAD" w:rsidRPr="00FF6BE9" w:rsidRDefault="008C4EAD" w:rsidP="008C4EAD">
      <w:pPr>
        <w:widowControl w:val="0"/>
        <w:jc w:val="center"/>
        <w:rPr>
          <w:b/>
          <w:color w:val="auto"/>
          <w:sz w:val="28"/>
        </w:rPr>
      </w:pPr>
    </w:p>
    <w:p w:rsidR="008C4EAD" w:rsidRPr="00FF6BE9" w:rsidRDefault="008C4EAD" w:rsidP="008C4EAD">
      <w:pPr>
        <w:widowControl w:val="0"/>
        <w:jc w:val="center"/>
        <w:rPr>
          <w:b/>
          <w:color w:val="auto"/>
          <w:sz w:val="28"/>
        </w:rPr>
      </w:pPr>
    </w:p>
    <w:p w:rsidR="008C4EAD" w:rsidRPr="00FF6BE9" w:rsidRDefault="008C4EAD" w:rsidP="008C4EAD">
      <w:pPr>
        <w:widowControl w:val="0"/>
        <w:jc w:val="center"/>
        <w:rPr>
          <w:b/>
          <w:color w:val="auto"/>
          <w:sz w:val="28"/>
        </w:rPr>
      </w:pPr>
    </w:p>
    <w:p w:rsidR="008C4EAD" w:rsidRPr="00FF6BE9" w:rsidRDefault="008C4EAD" w:rsidP="008C4EAD">
      <w:pPr>
        <w:widowControl w:val="0"/>
        <w:jc w:val="center"/>
        <w:rPr>
          <w:b/>
          <w:color w:val="auto"/>
          <w:sz w:val="44"/>
          <w:szCs w:val="44"/>
        </w:rPr>
      </w:pPr>
      <w:r w:rsidRPr="00FF6BE9">
        <w:rPr>
          <w:b/>
          <w:color w:val="auto"/>
          <w:sz w:val="44"/>
          <w:szCs w:val="44"/>
        </w:rPr>
        <w:t xml:space="preserve">АДМИНИСТРАЦИЯ </w:t>
      </w:r>
    </w:p>
    <w:p w:rsidR="008C4EAD" w:rsidRPr="00FF6BE9" w:rsidRDefault="008C4EAD" w:rsidP="008C4EAD">
      <w:pPr>
        <w:widowControl w:val="0"/>
        <w:jc w:val="center"/>
        <w:rPr>
          <w:b/>
          <w:color w:val="auto"/>
          <w:sz w:val="28"/>
        </w:rPr>
      </w:pPr>
      <w:r w:rsidRPr="00FF6BE9">
        <w:rPr>
          <w:b/>
          <w:color w:val="auto"/>
          <w:sz w:val="28"/>
        </w:rPr>
        <w:t>ПЕЧЕНГСКОГО МУНИЦИПАЛЬНОГО ОКРУГА</w:t>
      </w:r>
    </w:p>
    <w:p w:rsidR="008C4EAD" w:rsidRPr="00FF6BE9" w:rsidRDefault="008C4EAD" w:rsidP="008C4EAD">
      <w:pPr>
        <w:widowControl w:val="0"/>
        <w:jc w:val="center"/>
        <w:rPr>
          <w:b/>
          <w:color w:val="auto"/>
          <w:sz w:val="28"/>
        </w:rPr>
      </w:pPr>
      <w:r w:rsidRPr="00FF6BE9">
        <w:rPr>
          <w:b/>
          <w:color w:val="auto"/>
          <w:sz w:val="28"/>
        </w:rPr>
        <w:t>МУРМАНСКОЙ ОБЛАСТИ</w:t>
      </w:r>
    </w:p>
    <w:p w:rsidR="008C4EAD" w:rsidRPr="00FF6BE9" w:rsidRDefault="008C4EAD" w:rsidP="008C4EAD">
      <w:pPr>
        <w:widowControl w:val="0"/>
        <w:jc w:val="center"/>
        <w:rPr>
          <w:b/>
          <w:color w:val="auto"/>
          <w:sz w:val="16"/>
          <w:szCs w:val="16"/>
        </w:rPr>
      </w:pPr>
    </w:p>
    <w:p w:rsidR="008C4EAD" w:rsidRPr="00FF6BE9" w:rsidRDefault="008C4EAD" w:rsidP="008C4EAD">
      <w:pPr>
        <w:widowControl w:val="0"/>
        <w:jc w:val="center"/>
        <w:rPr>
          <w:b/>
          <w:color w:val="auto"/>
          <w:sz w:val="44"/>
          <w:szCs w:val="44"/>
        </w:rPr>
      </w:pPr>
      <w:r w:rsidRPr="00FF6BE9">
        <w:rPr>
          <w:b/>
          <w:color w:val="auto"/>
          <w:sz w:val="44"/>
          <w:szCs w:val="44"/>
        </w:rPr>
        <w:t>ПОСТАНОВЛЕНИЕ</w:t>
      </w:r>
    </w:p>
    <w:p w:rsidR="008C4EAD" w:rsidRPr="00FF6BE9" w:rsidRDefault="008C4EAD" w:rsidP="00C563F0">
      <w:pPr>
        <w:widowControl w:val="0"/>
        <w:rPr>
          <w:color w:val="auto"/>
        </w:rPr>
      </w:pPr>
    </w:p>
    <w:p w:rsidR="005856D1" w:rsidRPr="00FF6BE9" w:rsidRDefault="005856D1" w:rsidP="00C563F0">
      <w:pPr>
        <w:widowControl w:val="0"/>
        <w:rPr>
          <w:color w:val="auto"/>
        </w:rPr>
      </w:pPr>
    </w:p>
    <w:p w:rsidR="008C4EAD" w:rsidRPr="00FF6BE9" w:rsidRDefault="008C4EAD" w:rsidP="008C4EAD">
      <w:pPr>
        <w:widowControl w:val="0"/>
        <w:jc w:val="both"/>
        <w:rPr>
          <w:b/>
          <w:color w:val="auto"/>
          <w:sz w:val="24"/>
        </w:rPr>
      </w:pPr>
      <w:r w:rsidRPr="00FF6BE9">
        <w:rPr>
          <w:b/>
          <w:color w:val="auto"/>
          <w:sz w:val="24"/>
        </w:rPr>
        <w:t>от</w:t>
      </w:r>
      <w:r w:rsidR="00BB1350">
        <w:rPr>
          <w:b/>
          <w:color w:val="auto"/>
          <w:sz w:val="24"/>
        </w:rPr>
        <w:t xml:space="preserve"> 10.05.2023</w:t>
      </w:r>
      <w:r w:rsidR="003215D9" w:rsidRPr="00FF6BE9">
        <w:rPr>
          <w:b/>
          <w:color w:val="auto"/>
          <w:sz w:val="24"/>
        </w:rPr>
        <w:t xml:space="preserve"> </w:t>
      </w:r>
      <w:r w:rsidR="003215D9" w:rsidRPr="00FF6BE9">
        <w:rPr>
          <w:b/>
          <w:color w:val="auto"/>
          <w:sz w:val="24"/>
        </w:rPr>
        <w:tab/>
      </w:r>
      <w:r w:rsidR="003215D9" w:rsidRPr="00FF6BE9">
        <w:rPr>
          <w:b/>
          <w:color w:val="auto"/>
          <w:sz w:val="24"/>
        </w:rPr>
        <w:tab/>
      </w:r>
      <w:r w:rsidR="003215D9" w:rsidRPr="00FF6BE9">
        <w:rPr>
          <w:b/>
          <w:color w:val="auto"/>
          <w:sz w:val="24"/>
        </w:rPr>
        <w:tab/>
      </w:r>
      <w:r w:rsidR="003215D9" w:rsidRPr="00FF6BE9">
        <w:rPr>
          <w:b/>
          <w:color w:val="auto"/>
          <w:sz w:val="24"/>
        </w:rPr>
        <w:tab/>
      </w:r>
      <w:r w:rsidR="003215D9" w:rsidRPr="00FF6BE9">
        <w:rPr>
          <w:b/>
          <w:color w:val="auto"/>
          <w:sz w:val="24"/>
        </w:rPr>
        <w:tab/>
      </w:r>
      <w:r w:rsidR="003215D9" w:rsidRPr="00FF6BE9">
        <w:rPr>
          <w:b/>
          <w:color w:val="auto"/>
          <w:sz w:val="24"/>
        </w:rPr>
        <w:tab/>
      </w:r>
      <w:r w:rsidR="00B027AB" w:rsidRPr="00FF6BE9">
        <w:rPr>
          <w:b/>
          <w:color w:val="auto"/>
          <w:sz w:val="24"/>
        </w:rPr>
        <w:tab/>
      </w:r>
      <w:r w:rsidR="00B027AB" w:rsidRPr="00FF6BE9">
        <w:rPr>
          <w:b/>
          <w:color w:val="auto"/>
          <w:sz w:val="24"/>
        </w:rPr>
        <w:tab/>
      </w:r>
      <w:r w:rsidR="003215D9" w:rsidRPr="00FF6BE9">
        <w:rPr>
          <w:b/>
          <w:color w:val="auto"/>
          <w:sz w:val="24"/>
        </w:rPr>
        <w:tab/>
      </w:r>
      <w:r w:rsidR="003215D9" w:rsidRPr="00FF6BE9">
        <w:rPr>
          <w:b/>
          <w:color w:val="auto"/>
          <w:sz w:val="24"/>
        </w:rPr>
        <w:tab/>
      </w:r>
      <w:r w:rsidR="00A93EC6" w:rsidRPr="00FF6BE9">
        <w:rPr>
          <w:b/>
          <w:color w:val="auto"/>
          <w:sz w:val="24"/>
        </w:rPr>
        <w:t xml:space="preserve"> </w:t>
      </w:r>
      <w:r w:rsidRPr="00FF6BE9">
        <w:rPr>
          <w:b/>
          <w:color w:val="auto"/>
          <w:sz w:val="24"/>
        </w:rPr>
        <w:t xml:space="preserve">  № </w:t>
      </w:r>
      <w:r w:rsidR="00BB1350">
        <w:rPr>
          <w:b/>
          <w:color w:val="auto"/>
          <w:sz w:val="24"/>
        </w:rPr>
        <w:t>686</w:t>
      </w:r>
    </w:p>
    <w:p w:rsidR="008C4EAD" w:rsidRPr="00FF6BE9" w:rsidRDefault="008C4EAD" w:rsidP="008C4EAD">
      <w:pPr>
        <w:widowControl w:val="0"/>
        <w:jc w:val="center"/>
        <w:rPr>
          <w:b/>
          <w:color w:val="auto"/>
          <w:sz w:val="28"/>
        </w:rPr>
      </w:pPr>
      <w:proofErr w:type="spellStart"/>
      <w:r w:rsidRPr="00FF6BE9">
        <w:rPr>
          <w:b/>
          <w:color w:val="auto"/>
          <w:sz w:val="24"/>
        </w:rPr>
        <w:t>п.г.т</w:t>
      </w:r>
      <w:proofErr w:type="spellEnd"/>
      <w:r w:rsidRPr="00FF6BE9">
        <w:rPr>
          <w:b/>
          <w:color w:val="auto"/>
          <w:sz w:val="24"/>
        </w:rPr>
        <w:t>. Никель</w:t>
      </w:r>
    </w:p>
    <w:p w:rsidR="008C4EAD" w:rsidRPr="00BB1350" w:rsidRDefault="008C4EAD" w:rsidP="00C563F0">
      <w:pPr>
        <w:widowControl w:val="0"/>
        <w:rPr>
          <w:b/>
          <w:color w:val="auto"/>
        </w:rPr>
      </w:pPr>
    </w:p>
    <w:p w:rsidR="00BB1350" w:rsidRPr="00BB1350" w:rsidRDefault="00BB1350" w:rsidP="00C563F0">
      <w:pPr>
        <w:widowControl w:val="0"/>
        <w:rPr>
          <w:b/>
          <w:color w:val="auto"/>
        </w:rPr>
      </w:pPr>
    </w:p>
    <w:p w:rsidR="00474EC8" w:rsidRPr="00BB1350" w:rsidRDefault="00621AEC" w:rsidP="00474EC8">
      <w:pPr>
        <w:pStyle w:val="ConsPlusTitle"/>
        <w:jc w:val="center"/>
        <w:rPr>
          <w:rFonts w:ascii="Times New Roman" w:hAnsi="Times New Roman" w:cs="Times New Roman"/>
          <w:bCs/>
          <w:sz w:val="20"/>
        </w:rPr>
      </w:pPr>
      <w:r w:rsidRPr="00BB1350">
        <w:rPr>
          <w:rFonts w:ascii="Times New Roman" w:hAnsi="Times New Roman" w:cs="Times New Roman"/>
          <w:bCs/>
          <w:iCs/>
          <w:sz w:val="20"/>
        </w:rPr>
        <w:t xml:space="preserve">О внесении </w:t>
      </w:r>
      <w:r w:rsidR="00474EC8" w:rsidRPr="00BB1350">
        <w:rPr>
          <w:rFonts w:ascii="Times New Roman" w:hAnsi="Times New Roman" w:cs="Times New Roman"/>
          <w:bCs/>
          <w:iCs/>
          <w:sz w:val="20"/>
        </w:rPr>
        <w:t xml:space="preserve">изменений в </w:t>
      </w:r>
      <w:r w:rsidR="00474EC8" w:rsidRPr="00BB1350">
        <w:rPr>
          <w:rFonts w:ascii="Times New Roman" w:hAnsi="Times New Roman" w:cs="Times New Roman"/>
          <w:bCs/>
          <w:sz w:val="20"/>
        </w:rPr>
        <w:t>административный регламент предоставления муниципальной услуги</w:t>
      </w:r>
    </w:p>
    <w:p w:rsidR="00BB1350" w:rsidRDefault="00474EC8" w:rsidP="00474EC8">
      <w:pPr>
        <w:widowControl w:val="0"/>
        <w:autoSpaceDE w:val="0"/>
        <w:autoSpaceDN w:val="0"/>
        <w:adjustRightInd w:val="0"/>
        <w:jc w:val="center"/>
        <w:rPr>
          <w:b/>
          <w:bCs/>
          <w:color w:val="auto"/>
        </w:rPr>
      </w:pPr>
      <w:r w:rsidRPr="00BB1350">
        <w:rPr>
          <w:b/>
          <w:bCs/>
          <w:color w:val="auto"/>
        </w:rPr>
        <w:t xml:space="preserve">«Выдача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территорией населённых пунктов Печенгского муниципального округа, </w:t>
      </w:r>
    </w:p>
    <w:p w:rsidR="00BB1350" w:rsidRDefault="00474EC8" w:rsidP="00474EC8">
      <w:pPr>
        <w:widowControl w:val="0"/>
        <w:autoSpaceDE w:val="0"/>
        <w:autoSpaceDN w:val="0"/>
        <w:adjustRightInd w:val="0"/>
        <w:jc w:val="center"/>
        <w:rPr>
          <w:b/>
          <w:bCs/>
          <w:color w:val="auto"/>
        </w:rPr>
      </w:pPr>
      <w:r w:rsidRPr="00BB1350">
        <w:rPr>
          <w:b/>
          <w:bCs/>
          <w:color w:val="auto"/>
        </w:rPr>
        <w:t xml:space="preserve">а также посадок (взлетов) на </w:t>
      </w:r>
      <w:proofErr w:type="gramStart"/>
      <w:r w:rsidRPr="00BB1350">
        <w:rPr>
          <w:b/>
          <w:bCs/>
          <w:color w:val="auto"/>
        </w:rPr>
        <w:t>расположенные</w:t>
      </w:r>
      <w:proofErr w:type="gramEnd"/>
      <w:r w:rsidRPr="00BB1350">
        <w:rPr>
          <w:b/>
          <w:bCs/>
          <w:color w:val="auto"/>
        </w:rPr>
        <w:t xml:space="preserve"> в границах населённых пунктов </w:t>
      </w:r>
    </w:p>
    <w:p w:rsidR="00BB1350" w:rsidRDefault="00474EC8" w:rsidP="00474EC8">
      <w:pPr>
        <w:widowControl w:val="0"/>
        <w:autoSpaceDE w:val="0"/>
        <w:autoSpaceDN w:val="0"/>
        <w:adjustRightInd w:val="0"/>
        <w:jc w:val="center"/>
        <w:rPr>
          <w:b/>
          <w:bCs/>
          <w:color w:val="auto"/>
        </w:rPr>
      </w:pPr>
      <w:r w:rsidRPr="00BB1350">
        <w:rPr>
          <w:b/>
          <w:bCs/>
          <w:color w:val="auto"/>
        </w:rPr>
        <w:t xml:space="preserve">Печенгского муниципального округа площадки, сведения о которых не опубликованы </w:t>
      </w:r>
    </w:p>
    <w:p w:rsidR="00BB1350" w:rsidRDefault="00474EC8" w:rsidP="00474EC8">
      <w:pPr>
        <w:widowControl w:val="0"/>
        <w:autoSpaceDE w:val="0"/>
        <w:autoSpaceDN w:val="0"/>
        <w:adjustRightInd w:val="0"/>
        <w:jc w:val="center"/>
        <w:rPr>
          <w:b/>
          <w:color w:val="auto"/>
        </w:rPr>
      </w:pPr>
      <w:r w:rsidRPr="00BB1350">
        <w:rPr>
          <w:b/>
          <w:bCs/>
          <w:color w:val="auto"/>
        </w:rPr>
        <w:t xml:space="preserve">в документах аэронавигационной информации», </w:t>
      </w:r>
      <w:proofErr w:type="gramStart"/>
      <w:r w:rsidRPr="00BB1350">
        <w:rPr>
          <w:b/>
          <w:color w:val="auto"/>
        </w:rPr>
        <w:t>утвержденный</w:t>
      </w:r>
      <w:proofErr w:type="gramEnd"/>
      <w:r w:rsidRPr="00BB1350">
        <w:rPr>
          <w:b/>
          <w:color w:val="auto"/>
        </w:rPr>
        <w:t xml:space="preserve"> постановлением </w:t>
      </w:r>
    </w:p>
    <w:p w:rsidR="00474EC8" w:rsidRPr="00BB1350" w:rsidRDefault="00474EC8" w:rsidP="00474EC8">
      <w:pPr>
        <w:widowControl w:val="0"/>
        <w:autoSpaceDE w:val="0"/>
        <w:autoSpaceDN w:val="0"/>
        <w:adjustRightInd w:val="0"/>
        <w:jc w:val="center"/>
        <w:rPr>
          <w:b/>
          <w:bCs/>
          <w:color w:val="auto"/>
        </w:rPr>
      </w:pPr>
      <w:r w:rsidRPr="00BB1350">
        <w:rPr>
          <w:b/>
          <w:color w:val="auto"/>
        </w:rPr>
        <w:t>администрации Печенгского муниципального округа от 25.06.2021 № 636</w:t>
      </w:r>
    </w:p>
    <w:p w:rsidR="00474EC8" w:rsidRPr="00BB1350" w:rsidRDefault="00474EC8" w:rsidP="00F71A8D">
      <w:pPr>
        <w:pStyle w:val="4"/>
        <w:widowControl w:val="0"/>
        <w:ind w:firstLine="0"/>
        <w:jc w:val="center"/>
        <w:rPr>
          <w:b/>
          <w:bCs/>
          <w:iCs/>
          <w:color w:val="auto"/>
          <w:sz w:val="20"/>
        </w:rPr>
      </w:pPr>
    </w:p>
    <w:p w:rsidR="00474EC8" w:rsidRPr="00BB1350" w:rsidRDefault="00474EC8" w:rsidP="00F71A8D">
      <w:pPr>
        <w:pStyle w:val="4"/>
        <w:widowControl w:val="0"/>
        <w:ind w:firstLine="0"/>
        <w:jc w:val="center"/>
        <w:rPr>
          <w:b/>
          <w:bCs/>
          <w:iCs/>
          <w:color w:val="auto"/>
          <w:sz w:val="20"/>
        </w:rPr>
      </w:pPr>
    </w:p>
    <w:p w:rsidR="004A17CA" w:rsidRPr="00FF6BE9" w:rsidRDefault="00BD4305" w:rsidP="00621AEC">
      <w:pPr>
        <w:pStyle w:val="ConsPlusNormal"/>
        <w:ind w:firstLine="709"/>
        <w:jc w:val="both"/>
        <w:rPr>
          <w:rFonts w:ascii="Times New Roman" w:hAnsi="Times New Roman" w:cs="Times New Roman"/>
          <w:sz w:val="24"/>
          <w:szCs w:val="24"/>
        </w:rPr>
      </w:pPr>
      <w:r w:rsidRPr="00FF6BE9">
        <w:rPr>
          <w:rFonts w:ascii="Times New Roman" w:hAnsi="Times New Roman" w:cs="Times New Roman"/>
          <w:sz w:val="24"/>
          <w:szCs w:val="24"/>
        </w:rPr>
        <w:t>Во исполнение постановлени</w:t>
      </w:r>
      <w:r w:rsidR="009C2EB8">
        <w:rPr>
          <w:rFonts w:ascii="Times New Roman" w:hAnsi="Times New Roman" w:cs="Times New Roman"/>
          <w:sz w:val="24"/>
          <w:szCs w:val="24"/>
        </w:rPr>
        <w:t>я</w:t>
      </w:r>
      <w:r w:rsidRPr="00FF6BE9">
        <w:rPr>
          <w:rFonts w:ascii="Times New Roman" w:hAnsi="Times New Roman" w:cs="Times New Roman"/>
          <w:sz w:val="24"/>
          <w:szCs w:val="24"/>
        </w:rPr>
        <w:t xml:space="preserve"> Губернатора Мурманской области от 10.04.2023 </w:t>
      </w:r>
      <w:r w:rsidR="004F41D2">
        <w:rPr>
          <w:rFonts w:ascii="Times New Roman" w:hAnsi="Times New Roman" w:cs="Times New Roman"/>
          <w:sz w:val="24"/>
          <w:szCs w:val="24"/>
        </w:rPr>
        <w:br/>
      </w:r>
      <w:r w:rsidRPr="00FF6BE9">
        <w:rPr>
          <w:rFonts w:ascii="Times New Roman" w:hAnsi="Times New Roman" w:cs="Times New Roman"/>
          <w:sz w:val="24"/>
          <w:szCs w:val="24"/>
        </w:rPr>
        <w:t xml:space="preserve">№ 39-ПГ «О некоторых мерах по реализации Указа Президента Российской Федерации </w:t>
      </w:r>
      <w:r w:rsidR="004F41D2">
        <w:rPr>
          <w:rFonts w:ascii="Times New Roman" w:hAnsi="Times New Roman" w:cs="Times New Roman"/>
          <w:sz w:val="24"/>
          <w:szCs w:val="24"/>
        </w:rPr>
        <w:br/>
      </w:r>
      <w:r w:rsidRPr="00FF6BE9">
        <w:rPr>
          <w:rFonts w:ascii="Times New Roman" w:hAnsi="Times New Roman" w:cs="Times New Roman"/>
          <w:sz w:val="24"/>
          <w:szCs w:val="24"/>
        </w:rPr>
        <w:t xml:space="preserve">от 19.10.2022 </w:t>
      </w:r>
      <w:r w:rsidR="004F41D2">
        <w:rPr>
          <w:rFonts w:ascii="Times New Roman" w:hAnsi="Times New Roman" w:cs="Times New Roman"/>
          <w:sz w:val="24"/>
          <w:szCs w:val="24"/>
        </w:rPr>
        <w:t>№</w:t>
      </w:r>
      <w:r w:rsidRPr="00FF6BE9">
        <w:rPr>
          <w:rFonts w:ascii="Times New Roman" w:hAnsi="Times New Roman" w:cs="Times New Roman"/>
          <w:sz w:val="24"/>
          <w:szCs w:val="24"/>
        </w:rPr>
        <w:t xml:space="preserve"> 757 </w:t>
      </w:r>
      <w:r w:rsidR="004F41D2">
        <w:rPr>
          <w:rFonts w:ascii="Times New Roman" w:hAnsi="Times New Roman" w:cs="Times New Roman"/>
          <w:sz w:val="24"/>
          <w:szCs w:val="24"/>
        </w:rPr>
        <w:t>«</w:t>
      </w:r>
      <w:r w:rsidRPr="00FF6BE9">
        <w:rPr>
          <w:rFonts w:ascii="Times New Roman" w:hAnsi="Times New Roman" w:cs="Times New Roman"/>
          <w:sz w:val="24"/>
          <w:szCs w:val="24"/>
        </w:rPr>
        <w:t>О мерах, осуществляемых в субъектах Российской Федерации в связи с Указом Президента Российской Федерации от 19</w:t>
      </w:r>
      <w:r w:rsidR="004F41D2">
        <w:rPr>
          <w:rFonts w:ascii="Times New Roman" w:hAnsi="Times New Roman" w:cs="Times New Roman"/>
          <w:sz w:val="24"/>
          <w:szCs w:val="24"/>
        </w:rPr>
        <w:t>.10.</w:t>
      </w:r>
      <w:r w:rsidRPr="00FF6BE9">
        <w:rPr>
          <w:rFonts w:ascii="Times New Roman" w:hAnsi="Times New Roman" w:cs="Times New Roman"/>
          <w:sz w:val="24"/>
          <w:szCs w:val="24"/>
        </w:rPr>
        <w:t xml:space="preserve">2022 </w:t>
      </w:r>
      <w:r w:rsidR="004F41D2">
        <w:rPr>
          <w:rFonts w:ascii="Times New Roman" w:hAnsi="Times New Roman" w:cs="Times New Roman"/>
          <w:sz w:val="24"/>
          <w:szCs w:val="24"/>
        </w:rPr>
        <w:t>№</w:t>
      </w:r>
      <w:r w:rsidRPr="00FF6BE9">
        <w:rPr>
          <w:rFonts w:ascii="Times New Roman" w:hAnsi="Times New Roman" w:cs="Times New Roman"/>
          <w:sz w:val="24"/>
          <w:szCs w:val="24"/>
        </w:rPr>
        <w:t xml:space="preserve"> 756</w:t>
      </w:r>
      <w:r w:rsidR="004F41D2">
        <w:rPr>
          <w:rFonts w:ascii="Times New Roman" w:hAnsi="Times New Roman" w:cs="Times New Roman"/>
          <w:sz w:val="24"/>
          <w:szCs w:val="24"/>
        </w:rPr>
        <w:t>»</w:t>
      </w:r>
      <w:r w:rsidRPr="00FF6BE9">
        <w:rPr>
          <w:rFonts w:ascii="Times New Roman" w:hAnsi="Times New Roman" w:cs="Times New Roman"/>
          <w:sz w:val="24"/>
          <w:szCs w:val="24"/>
        </w:rPr>
        <w:t>,</w:t>
      </w:r>
    </w:p>
    <w:p w:rsidR="00621AEC" w:rsidRPr="00FF6BE9" w:rsidRDefault="00621AEC" w:rsidP="006F5493">
      <w:pPr>
        <w:pStyle w:val="ConsPlusNormal"/>
        <w:jc w:val="both"/>
        <w:rPr>
          <w:b/>
          <w:sz w:val="24"/>
          <w:szCs w:val="24"/>
        </w:rPr>
      </w:pPr>
    </w:p>
    <w:p w:rsidR="00CF20D2" w:rsidRPr="00FF6BE9" w:rsidRDefault="008C4EAD" w:rsidP="00CF20D2">
      <w:pPr>
        <w:widowControl w:val="0"/>
        <w:rPr>
          <w:b/>
          <w:color w:val="auto"/>
          <w:sz w:val="24"/>
          <w:szCs w:val="24"/>
        </w:rPr>
      </w:pPr>
      <w:r w:rsidRPr="00FF6BE9">
        <w:rPr>
          <w:b/>
          <w:color w:val="auto"/>
          <w:sz w:val="24"/>
          <w:szCs w:val="24"/>
        </w:rPr>
        <w:t>ПОСТАНОВЛЯЮ:</w:t>
      </w:r>
    </w:p>
    <w:p w:rsidR="00CF20D2" w:rsidRPr="00FF6BE9" w:rsidRDefault="00CF20D2" w:rsidP="00CF20D2">
      <w:pPr>
        <w:widowControl w:val="0"/>
        <w:rPr>
          <w:b/>
          <w:color w:val="auto"/>
          <w:sz w:val="24"/>
          <w:szCs w:val="24"/>
        </w:rPr>
      </w:pPr>
    </w:p>
    <w:p w:rsidR="00EF37AC" w:rsidRPr="00FF6BE9" w:rsidRDefault="00CF20D2" w:rsidP="00156FBE">
      <w:pPr>
        <w:pStyle w:val="ConsPlusTitle"/>
        <w:ind w:firstLine="709"/>
        <w:jc w:val="both"/>
        <w:rPr>
          <w:rFonts w:ascii="Times New Roman" w:hAnsi="Times New Roman" w:cs="Times New Roman"/>
          <w:b w:val="0"/>
          <w:bCs/>
          <w:sz w:val="24"/>
          <w:szCs w:val="24"/>
        </w:rPr>
      </w:pPr>
      <w:r w:rsidRPr="00FF6BE9">
        <w:rPr>
          <w:rFonts w:ascii="Times New Roman" w:hAnsi="Times New Roman" w:cs="Times New Roman"/>
          <w:b w:val="0"/>
          <w:sz w:val="24"/>
          <w:szCs w:val="24"/>
        </w:rPr>
        <w:t xml:space="preserve">1. </w:t>
      </w:r>
      <w:proofErr w:type="gramStart"/>
      <w:r w:rsidR="00621AEC" w:rsidRPr="00FF6BE9">
        <w:rPr>
          <w:rFonts w:ascii="Times New Roman" w:hAnsi="Times New Roman" w:cs="Times New Roman"/>
          <w:b w:val="0"/>
          <w:sz w:val="24"/>
          <w:szCs w:val="24"/>
        </w:rPr>
        <w:t xml:space="preserve">Внести </w:t>
      </w:r>
      <w:r w:rsidR="00EF37AC" w:rsidRPr="00FF6BE9">
        <w:rPr>
          <w:rFonts w:ascii="Times New Roman" w:hAnsi="Times New Roman" w:cs="Times New Roman"/>
          <w:b w:val="0"/>
          <w:bCs/>
          <w:iCs/>
          <w:sz w:val="24"/>
          <w:szCs w:val="24"/>
        </w:rPr>
        <w:t xml:space="preserve">в </w:t>
      </w:r>
      <w:r w:rsidR="00EF37AC" w:rsidRPr="00FF6BE9">
        <w:rPr>
          <w:rFonts w:ascii="Times New Roman" w:hAnsi="Times New Roman" w:cs="Times New Roman"/>
          <w:b w:val="0"/>
          <w:bCs/>
          <w:sz w:val="24"/>
          <w:szCs w:val="24"/>
        </w:rPr>
        <w:t xml:space="preserve">административный регламента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территорией населённых пунктов Печенгского муниципального округа, а также посадок (взлетов) на расположенные в границах населённых пунктов Печенгского муниципального округа площадки, сведения о которых не опубликованы в документах аэронавигационной информации», </w:t>
      </w:r>
      <w:r w:rsidR="00EF37AC" w:rsidRPr="00FF6BE9">
        <w:rPr>
          <w:rFonts w:ascii="Times New Roman" w:hAnsi="Times New Roman" w:cs="Times New Roman"/>
          <w:b w:val="0"/>
          <w:sz w:val="24"/>
          <w:szCs w:val="24"/>
        </w:rPr>
        <w:t>утвержденный постановлением администрации Печенгского</w:t>
      </w:r>
      <w:proofErr w:type="gramEnd"/>
      <w:r w:rsidR="00EF37AC" w:rsidRPr="00FF6BE9">
        <w:rPr>
          <w:rFonts w:ascii="Times New Roman" w:hAnsi="Times New Roman" w:cs="Times New Roman"/>
          <w:b w:val="0"/>
          <w:sz w:val="24"/>
          <w:szCs w:val="24"/>
        </w:rPr>
        <w:t xml:space="preserve"> муниципального округа от 25.06.2021 № 636 (далее – Регламент)</w:t>
      </w:r>
      <w:r w:rsidR="00BB1350">
        <w:rPr>
          <w:rFonts w:ascii="Times New Roman" w:hAnsi="Times New Roman" w:cs="Times New Roman"/>
          <w:b w:val="0"/>
          <w:sz w:val="24"/>
          <w:szCs w:val="24"/>
        </w:rPr>
        <w:t>,</w:t>
      </w:r>
      <w:r w:rsidR="00EF37AC" w:rsidRPr="00FF6BE9">
        <w:rPr>
          <w:rFonts w:ascii="Times New Roman" w:hAnsi="Times New Roman" w:cs="Times New Roman"/>
          <w:b w:val="0"/>
          <w:sz w:val="24"/>
          <w:szCs w:val="24"/>
        </w:rPr>
        <w:t xml:space="preserve"> следующие изменения:</w:t>
      </w:r>
    </w:p>
    <w:p w:rsidR="009C2EB8" w:rsidRDefault="009C2EB8" w:rsidP="00621AEC">
      <w:pPr>
        <w:widowControl w:val="0"/>
        <w:ind w:firstLine="708"/>
        <w:jc w:val="both"/>
        <w:rPr>
          <w:color w:val="auto"/>
          <w:sz w:val="24"/>
          <w:szCs w:val="24"/>
        </w:rPr>
      </w:pPr>
      <w:r>
        <w:rPr>
          <w:color w:val="auto"/>
          <w:sz w:val="24"/>
          <w:szCs w:val="24"/>
        </w:rPr>
        <w:t>1.1. В п</w:t>
      </w:r>
      <w:r w:rsidR="00621AEC" w:rsidRPr="00FF6BE9">
        <w:rPr>
          <w:color w:val="auto"/>
          <w:sz w:val="24"/>
          <w:szCs w:val="24"/>
        </w:rPr>
        <w:t>ункт</w:t>
      </w:r>
      <w:r>
        <w:rPr>
          <w:color w:val="auto"/>
          <w:sz w:val="24"/>
          <w:szCs w:val="24"/>
        </w:rPr>
        <w:t>е</w:t>
      </w:r>
      <w:r w:rsidR="00621AEC" w:rsidRPr="00FF6BE9">
        <w:rPr>
          <w:color w:val="auto"/>
          <w:sz w:val="24"/>
          <w:szCs w:val="24"/>
        </w:rPr>
        <w:t xml:space="preserve"> </w:t>
      </w:r>
      <w:r w:rsidR="00EF37AC" w:rsidRPr="00FF6BE9">
        <w:rPr>
          <w:color w:val="auto"/>
          <w:sz w:val="24"/>
          <w:szCs w:val="24"/>
        </w:rPr>
        <w:t>2</w:t>
      </w:r>
      <w:r w:rsidR="00621AEC" w:rsidRPr="00FF6BE9">
        <w:rPr>
          <w:color w:val="auto"/>
          <w:sz w:val="24"/>
          <w:szCs w:val="24"/>
        </w:rPr>
        <w:t>.</w:t>
      </w:r>
      <w:r w:rsidR="00EF37AC" w:rsidRPr="00FF6BE9">
        <w:rPr>
          <w:color w:val="auto"/>
          <w:sz w:val="24"/>
          <w:szCs w:val="24"/>
        </w:rPr>
        <w:t>4.1</w:t>
      </w:r>
      <w:r w:rsidR="00621AEC" w:rsidRPr="00FF6BE9">
        <w:rPr>
          <w:color w:val="auto"/>
          <w:sz w:val="24"/>
          <w:szCs w:val="24"/>
        </w:rPr>
        <w:t xml:space="preserve"> </w:t>
      </w:r>
      <w:r w:rsidR="00EF37AC" w:rsidRPr="00FF6BE9">
        <w:rPr>
          <w:color w:val="auto"/>
          <w:sz w:val="24"/>
          <w:szCs w:val="24"/>
        </w:rPr>
        <w:t>Регламента</w:t>
      </w:r>
      <w:r w:rsidR="00621AEC" w:rsidRPr="00FF6BE9">
        <w:rPr>
          <w:color w:val="auto"/>
          <w:sz w:val="24"/>
          <w:szCs w:val="24"/>
        </w:rPr>
        <w:t xml:space="preserve"> </w:t>
      </w:r>
      <w:r>
        <w:rPr>
          <w:color w:val="auto"/>
          <w:sz w:val="24"/>
          <w:szCs w:val="24"/>
        </w:rPr>
        <w:t>слово «</w:t>
      </w:r>
      <w:r w:rsidR="00BB1350">
        <w:rPr>
          <w:color w:val="auto"/>
          <w:sz w:val="24"/>
          <w:szCs w:val="24"/>
        </w:rPr>
        <w:t>четырех» заменить словом «семи».</w:t>
      </w:r>
    </w:p>
    <w:p w:rsidR="009C2EB8" w:rsidRDefault="009C2EB8" w:rsidP="00621AEC">
      <w:pPr>
        <w:widowControl w:val="0"/>
        <w:ind w:firstLine="708"/>
        <w:jc w:val="both"/>
        <w:rPr>
          <w:sz w:val="24"/>
          <w:szCs w:val="24"/>
        </w:rPr>
      </w:pPr>
      <w:r>
        <w:rPr>
          <w:sz w:val="24"/>
          <w:szCs w:val="24"/>
        </w:rPr>
        <w:t xml:space="preserve">1.2. Абзац девятый </w:t>
      </w:r>
      <w:r w:rsidR="00CA3727">
        <w:rPr>
          <w:sz w:val="24"/>
          <w:szCs w:val="24"/>
        </w:rPr>
        <w:t>подраздела</w:t>
      </w:r>
      <w:r>
        <w:rPr>
          <w:sz w:val="24"/>
          <w:szCs w:val="24"/>
        </w:rPr>
        <w:t xml:space="preserve"> 2.5 Регламента изложить в следующей редакции»</w:t>
      </w:r>
      <w:r w:rsidR="00CA3727">
        <w:rPr>
          <w:sz w:val="24"/>
          <w:szCs w:val="24"/>
        </w:rPr>
        <w:t>:</w:t>
      </w:r>
    </w:p>
    <w:p w:rsidR="009C2EB8" w:rsidRPr="00FF6BE9" w:rsidRDefault="009C2EB8" w:rsidP="00621AEC">
      <w:pPr>
        <w:widowControl w:val="0"/>
        <w:ind w:firstLine="708"/>
        <w:jc w:val="both"/>
        <w:rPr>
          <w:color w:val="auto"/>
          <w:sz w:val="24"/>
          <w:szCs w:val="24"/>
        </w:rPr>
      </w:pPr>
      <w:r>
        <w:rPr>
          <w:sz w:val="24"/>
          <w:szCs w:val="24"/>
        </w:rPr>
        <w:t>- «</w:t>
      </w:r>
      <w:hyperlink r:id="rId10" w:history="1">
        <w:r w:rsidRPr="00463E12">
          <w:rPr>
            <w:sz w:val="24"/>
            <w:szCs w:val="24"/>
          </w:rPr>
          <w:t>приказом</w:t>
        </w:r>
      </w:hyperlink>
      <w:r w:rsidRPr="00463E12">
        <w:rPr>
          <w:sz w:val="24"/>
          <w:szCs w:val="24"/>
        </w:rPr>
        <w:t xml:space="preserve"> Минтранса России от </w:t>
      </w:r>
      <w:r>
        <w:rPr>
          <w:sz w:val="24"/>
          <w:szCs w:val="24"/>
        </w:rPr>
        <w:t>11.05.2022</w:t>
      </w:r>
      <w:r w:rsidRPr="00463E12">
        <w:rPr>
          <w:sz w:val="24"/>
          <w:szCs w:val="24"/>
        </w:rPr>
        <w:t xml:space="preserve"> № </w:t>
      </w:r>
      <w:r>
        <w:rPr>
          <w:sz w:val="24"/>
          <w:szCs w:val="24"/>
        </w:rPr>
        <w:t>172</w:t>
      </w:r>
      <w:r w:rsidRPr="00463E12">
        <w:rPr>
          <w:sz w:val="24"/>
          <w:szCs w:val="24"/>
        </w:rPr>
        <w:t xml:space="preserve"> «Об установлении запретных зон»</w:t>
      </w:r>
      <w:r w:rsidR="00BB1350">
        <w:rPr>
          <w:sz w:val="24"/>
          <w:szCs w:val="24"/>
        </w:rPr>
        <w:t>.</w:t>
      </w:r>
    </w:p>
    <w:p w:rsidR="00CA3727" w:rsidRDefault="009C2EB8" w:rsidP="00DF330E">
      <w:pPr>
        <w:widowControl w:val="0"/>
        <w:ind w:firstLine="708"/>
        <w:jc w:val="both"/>
        <w:rPr>
          <w:color w:val="auto"/>
          <w:sz w:val="24"/>
          <w:szCs w:val="24"/>
        </w:rPr>
      </w:pPr>
      <w:r>
        <w:rPr>
          <w:color w:val="auto"/>
          <w:sz w:val="24"/>
          <w:szCs w:val="24"/>
        </w:rPr>
        <w:t>1.3. В п</w:t>
      </w:r>
      <w:r w:rsidR="00DF330E" w:rsidRPr="00FF6BE9">
        <w:rPr>
          <w:color w:val="auto"/>
          <w:sz w:val="24"/>
          <w:szCs w:val="24"/>
        </w:rPr>
        <w:t>ункт</w:t>
      </w:r>
      <w:r>
        <w:rPr>
          <w:color w:val="auto"/>
          <w:sz w:val="24"/>
          <w:szCs w:val="24"/>
        </w:rPr>
        <w:t>е</w:t>
      </w:r>
      <w:r w:rsidR="00DF330E" w:rsidRPr="00FF6BE9">
        <w:rPr>
          <w:color w:val="auto"/>
          <w:sz w:val="24"/>
          <w:szCs w:val="24"/>
        </w:rPr>
        <w:t xml:space="preserve"> 2.6.1 Регламента </w:t>
      </w:r>
      <w:r w:rsidR="00CA3727">
        <w:rPr>
          <w:color w:val="auto"/>
          <w:sz w:val="24"/>
          <w:szCs w:val="24"/>
        </w:rPr>
        <w:t>слова «за 30 дней» заменить словами «за 10 рабочих дней».</w:t>
      </w:r>
    </w:p>
    <w:p w:rsidR="008C4EAD" w:rsidRPr="00FF6BE9" w:rsidRDefault="00FF6BE9" w:rsidP="00CA3727">
      <w:pPr>
        <w:tabs>
          <w:tab w:val="left" w:pos="993"/>
        </w:tabs>
        <w:suppressAutoHyphens/>
        <w:autoSpaceDN w:val="0"/>
        <w:ind w:firstLine="709"/>
        <w:jc w:val="both"/>
        <w:rPr>
          <w:color w:val="auto"/>
          <w:sz w:val="24"/>
          <w:szCs w:val="24"/>
        </w:rPr>
      </w:pPr>
      <w:r w:rsidRPr="00FF6BE9">
        <w:rPr>
          <w:rFonts w:eastAsia="Calibri"/>
          <w:color w:val="auto"/>
          <w:sz w:val="24"/>
          <w:szCs w:val="24"/>
          <w:lang w:eastAsia="ar-SA"/>
        </w:rPr>
        <w:t xml:space="preserve">2. Настоящее постановление вступает в силу после его </w:t>
      </w:r>
      <w:r w:rsidR="00CF20D2" w:rsidRPr="00FF6BE9">
        <w:rPr>
          <w:color w:val="auto"/>
          <w:sz w:val="24"/>
          <w:szCs w:val="24"/>
        </w:rPr>
        <w:t>опубликовани</w:t>
      </w:r>
      <w:r w:rsidR="00CA3727">
        <w:rPr>
          <w:color w:val="auto"/>
          <w:sz w:val="24"/>
          <w:szCs w:val="24"/>
        </w:rPr>
        <w:t>я</w:t>
      </w:r>
      <w:r w:rsidR="00CF20D2" w:rsidRPr="00FF6BE9">
        <w:rPr>
          <w:color w:val="auto"/>
          <w:sz w:val="24"/>
          <w:szCs w:val="24"/>
        </w:rPr>
        <w:t xml:space="preserve"> в газете «Печенга» </w:t>
      </w:r>
      <w:r w:rsidR="00CF20D2" w:rsidRPr="00FF6BE9">
        <w:rPr>
          <w:rStyle w:val="a6"/>
          <w:color w:val="auto"/>
          <w:sz w:val="24"/>
          <w:szCs w:val="24"/>
          <w:u w:val="none"/>
        </w:rPr>
        <w:t xml:space="preserve">и </w:t>
      </w:r>
      <w:r w:rsidR="00CA3727">
        <w:rPr>
          <w:rStyle w:val="a6"/>
          <w:color w:val="auto"/>
          <w:sz w:val="24"/>
          <w:szCs w:val="24"/>
          <w:u w:val="none"/>
        </w:rPr>
        <w:t xml:space="preserve">подлежит </w:t>
      </w:r>
      <w:r w:rsidR="006D693E" w:rsidRPr="00FF6BE9">
        <w:rPr>
          <w:color w:val="auto"/>
          <w:sz w:val="24"/>
          <w:szCs w:val="24"/>
        </w:rPr>
        <w:t xml:space="preserve">размещению на официальном сайте Печенгского муниципального округа </w:t>
      </w:r>
      <w:hyperlink r:id="rId11" w:history="1">
        <w:r w:rsidR="002D2E0D" w:rsidRPr="00FF6BE9">
          <w:rPr>
            <w:rStyle w:val="a6"/>
            <w:color w:val="auto"/>
            <w:sz w:val="24"/>
            <w:szCs w:val="24"/>
            <w:lang w:val="en-US"/>
          </w:rPr>
          <w:t>https</w:t>
        </w:r>
        <w:r w:rsidR="002D2E0D" w:rsidRPr="00FF6BE9">
          <w:rPr>
            <w:rStyle w:val="a6"/>
            <w:color w:val="auto"/>
            <w:sz w:val="24"/>
            <w:szCs w:val="24"/>
          </w:rPr>
          <w:t>://</w:t>
        </w:r>
        <w:proofErr w:type="spellStart"/>
        <w:r w:rsidR="002D2E0D" w:rsidRPr="00FF6BE9">
          <w:rPr>
            <w:rStyle w:val="a6"/>
            <w:color w:val="auto"/>
            <w:sz w:val="24"/>
            <w:szCs w:val="24"/>
            <w:lang w:val="en-US"/>
          </w:rPr>
          <w:t>pechengamr</w:t>
        </w:r>
        <w:proofErr w:type="spellEnd"/>
        <w:r w:rsidR="002D2E0D" w:rsidRPr="00FF6BE9">
          <w:rPr>
            <w:rStyle w:val="a6"/>
            <w:color w:val="auto"/>
            <w:sz w:val="24"/>
            <w:szCs w:val="24"/>
          </w:rPr>
          <w:t>.</w:t>
        </w:r>
        <w:proofErr w:type="spellStart"/>
        <w:r w:rsidR="002D2E0D" w:rsidRPr="00FF6BE9">
          <w:rPr>
            <w:rStyle w:val="a6"/>
            <w:color w:val="auto"/>
            <w:sz w:val="24"/>
            <w:szCs w:val="24"/>
            <w:lang w:val="en-US"/>
          </w:rPr>
          <w:t>gov</w:t>
        </w:r>
        <w:proofErr w:type="spellEnd"/>
        <w:r w:rsidR="002D2E0D" w:rsidRPr="00FF6BE9">
          <w:rPr>
            <w:rStyle w:val="a6"/>
            <w:color w:val="auto"/>
            <w:sz w:val="24"/>
            <w:szCs w:val="24"/>
          </w:rPr>
          <w:t>-</w:t>
        </w:r>
        <w:proofErr w:type="spellStart"/>
        <w:r w:rsidR="002D2E0D" w:rsidRPr="00FF6BE9">
          <w:rPr>
            <w:rStyle w:val="a6"/>
            <w:color w:val="auto"/>
            <w:sz w:val="24"/>
            <w:szCs w:val="24"/>
            <w:lang w:val="en-US"/>
          </w:rPr>
          <w:t>murman</w:t>
        </w:r>
        <w:proofErr w:type="spellEnd"/>
        <w:r w:rsidR="002D2E0D" w:rsidRPr="00FF6BE9">
          <w:rPr>
            <w:rStyle w:val="a6"/>
            <w:color w:val="auto"/>
            <w:sz w:val="24"/>
            <w:szCs w:val="24"/>
          </w:rPr>
          <w:t>.</w:t>
        </w:r>
        <w:proofErr w:type="spellStart"/>
        <w:r w:rsidR="002D2E0D" w:rsidRPr="00FF6BE9">
          <w:rPr>
            <w:rStyle w:val="a6"/>
            <w:color w:val="auto"/>
            <w:sz w:val="24"/>
            <w:szCs w:val="24"/>
            <w:lang w:val="en-US"/>
          </w:rPr>
          <w:t>ru</w:t>
        </w:r>
        <w:proofErr w:type="spellEnd"/>
        <w:r w:rsidR="002D2E0D" w:rsidRPr="00FF6BE9">
          <w:rPr>
            <w:rStyle w:val="a6"/>
            <w:color w:val="auto"/>
            <w:sz w:val="24"/>
            <w:szCs w:val="24"/>
          </w:rPr>
          <w:t>/</w:t>
        </w:r>
      </w:hyperlink>
      <w:r w:rsidR="006D693E" w:rsidRPr="00FF6BE9">
        <w:rPr>
          <w:color w:val="auto"/>
          <w:sz w:val="24"/>
          <w:szCs w:val="24"/>
        </w:rPr>
        <w:t>.</w:t>
      </w:r>
    </w:p>
    <w:p w:rsidR="00524748" w:rsidRPr="00FF6BE9" w:rsidRDefault="00524748" w:rsidP="008C4EAD">
      <w:pPr>
        <w:widowControl w:val="0"/>
        <w:jc w:val="both"/>
        <w:rPr>
          <w:color w:val="auto"/>
          <w:sz w:val="24"/>
          <w:szCs w:val="24"/>
        </w:rPr>
      </w:pPr>
    </w:p>
    <w:p w:rsidR="005856D1" w:rsidRPr="00FF6BE9" w:rsidRDefault="005856D1" w:rsidP="008C4EAD">
      <w:pPr>
        <w:widowControl w:val="0"/>
        <w:jc w:val="both"/>
        <w:rPr>
          <w:color w:val="auto"/>
          <w:sz w:val="24"/>
          <w:szCs w:val="24"/>
        </w:rPr>
      </w:pPr>
    </w:p>
    <w:p w:rsidR="008C4EAD" w:rsidRPr="00FF6BE9" w:rsidRDefault="008C4EAD" w:rsidP="008C4EAD">
      <w:pPr>
        <w:widowControl w:val="0"/>
        <w:jc w:val="both"/>
        <w:rPr>
          <w:color w:val="auto"/>
          <w:sz w:val="24"/>
          <w:szCs w:val="24"/>
        </w:rPr>
      </w:pPr>
      <w:r w:rsidRPr="00FF6BE9">
        <w:rPr>
          <w:color w:val="auto"/>
          <w:sz w:val="24"/>
          <w:szCs w:val="24"/>
        </w:rPr>
        <w:t xml:space="preserve">Глава Печенгского муниципального округа                                                </w:t>
      </w:r>
      <w:r w:rsidR="00665397" w:rsidRPr="00FF6BE9">
        <w:rPr>
          <w:color w:val="auto"/>
          <w:sz w:val="24"/>
          <w:szCs w:val="24"/>
        </w:rPr>
        <w:t xml:space="preserve">     </w:t>
      </w:r>
      <w:r w:rsidRPr="00FF6BE9">
        <w:rPr>
          <w:color w:val="auto"/>
          <w:sz w:val="24"/>
          <w:szCs w:val="24"/>
        </w:rPr>
        <w:t xml:space="preserve"> </w:t>
      </w:r>
      <w:r w:rsidR="00552D6C" w:rsidRPr="00FF6BE9">
        <w:rPr>
          <w:color w:val="auto"/>
          <w:sz w:val="24"/>
          <w:szCs w:val="24"/>
        </w:rPr>
        <w:t xml:space="preserve">  </w:t>
      </w:r>
      <w:r w:rsidRPr="00FF6BE9">
        <w:rPr>
          <w:color w:val="auto"/>
          <w:sz w:val="24"/>
          <w:szCs w:val="24"/>
        </w:rPr>
        <w:t>А.В. Кузнецов</w:t>
      </w:r>
    </w:p>
    <w:p w:rsidR="00C72CCC" w:rsidRPr="005856D1" w:rsidRDefault="00C72CCC" w:rsidP="0035345D">
      <w:pPr>
        <w:widowControl w:val="0"/>
        <w:jc w:val="both"/>
      </w:pPr>
    </w:p>
    <w:p w:rsidR="0035345D" w:rsidRPr="005856D1" w:rsidRDefault="00CA3727" w:rsidP="0035345D">
      <w:pPr>
        <w:widowControl w:val="0"/>
        <w:jc w:val="both"/>
      </w:pPr>
      <w:r>
        <w:t>Т</w:t>
      </w:r>
      <w:r w:rsidR="00FF6BE9">
        <w:t>арасов А.Г.</w:t>
      </w:r>
      <w:r w:rsidR="00C72CCC" w:rsidRPr="005856D1">
        <w:t xml:space="preserve">, </w:t>
      </w:r>
      <w:r w:rsidR="00FF6BE9">
        <w:t>50007</w:t>
      </w:r>
      <w:bookmarkStart w:id="0" w:name="_GoBack"/>
      <w:bookmarkEnd w:id="0"/>
    </w:p>
    <w:sectPr w:rsidR="0035345D" w:rsidRPr="005856D1" w:rsidSect="00CA3727">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580" w:rsidRDefault="00470580" w:rsidP="00EE227A">
      <w:r>
        <w:separator/>
      </w:r>
    </w:p>
  </w:endnote>
  <w:endnote w:type="continuationSeparator" w:id="0">
    <w:p w:rsidR="00470580" w:rsidRDefault="00470580" w:rsidP="00EE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580" w:rsidRDefault="00470580" w:rsidP="00EE227A">
      <w:r>
        <w:separator/>
      </w:r>
    </w:p>
  </w:footnote>
  <w:footnote w:type="continuationSeparator" w:id="0">
    <w:p w:rsidR="00470580" w:rsidRDefault="00470580" w:rsidP="00EE22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183D"/>
    <w:multiLevelType w:val="multilevel"/>
    <w:tmpl w:val="1554AC7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3EC2881"/>
    <w:multiLevelType w:val="multilevel"/>
    <w:tmpl w:val="2B8E29C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284841"/>
    <w:multiLevelType w:val="multilevel"/>
    <w:tmpl w:val="09D6B59C"/>
    <w:lvl w:ilvl="0">
      <w:start w:val="9"/>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25B71970"/>
    <w:multiLevelType w:val="multilevel"/>
    <w:tmpl w:val="022494BA"/>
    <w:lvl w:ilvl="0">
      <w:start w:val="5"/>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2D2A4DE5"/>
    <w:multiLevelType w:val="multilevel"/>
    <w:tmpl w:val="19260E4C"/>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3EA63571"/>
    <w:multiLevelType w:val="multilevel"/>
    <w:tmpl w:val="C5140A66"/>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47442FF4"/>
    <w:multiLevelType w:val="multilevel"/>
    <w:tmpl w:val="BA8413C2"/>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5542198E"/>
    <w:multiLevelType w:val="multilevel"/>
    <w:tmpl w:val="2E06EC9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566073EE"/>
    <w:multiLevelType w:val="multilevel"/>
    <w:tmpl w:val="7D24488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5858003B"/>
    <w:multiLevelType w:val="multilevel"/>
    <w:tmpl w:val="2D86EC5C"/>
    <w:lvl w:ilvl="0">
      <w:start w:val="1"/>
      <w:numFmt w:val="decimal"/>
      <w:lvlText w:val="%1."/>
      <w:lvlJc w:val="left"/>
      <w:pPr>
        <w:ind w:left="720" w:hanging="360"/>
      </w:pPr>
      <w:rPr>
        <w:rFonts w:hint="default"/>
        <w:b w:val="0"/>
      </w:rPr>
    </w:lvl>
    <w:lvl w:ilvl="1">
      <w:start w:val="7"/>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599033A5"/>
    <w:multiLevelType w:val="hybridMultilevel"/>
    <w:tmpl w:val="261445AC"/>
    <w:lvl w:ilvl="0" w:tplc="50E4C11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EED6CEB"/>
    <w:multiLevelType w:val="multilevel"/>
    <w:tmpl w:val="61D6CDE8"/>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6ECC4C48"/>
    <w:multiLevelType w:val="multilevel"/>
    <w:tmpl w:val="24960A96"/>
    <w:lvl w:ilvl="0">
      <w:start w:val="1"/>
      <w:numFmt w:val="upperRoman"/>
      <w:lvlText w:val="%1."/>
      <w:lvlJc w:val="left"/>
      <w:pPr>
        <w:ind w:left="720" w:hanging="360"/>
      </w:pPr>
      <w:rPr>
        <w:rFonts w:ascii="Times New Roman" w:eastAsia="Times New Roman" w:hAnsi="Times New Roman" w:cs="Times New Roman"/>
        <w:b/>
      </w:rPr>
    </w:lvl>
    <w:lvl w:ilvl="1">
      <w:start w:val="1"/>
      <w:numFmt w:val="decimal"/>
      <w:isLgl/>
      <w:lvlText w:val="%1.%2."/>
      <w:lvlJc w:val="left"/>
      <w:pPr>
        <w:ind w:left="206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6ECD759A"/>
    <w:multiLevelType w:val="multilevel"/>
    <w:tmpl w:val="0B46FDC0"/>
    <w:lvl w:ilvl="0">
      <w:start w:val="1"/>
      <w:numFmt w:val="decimal"/>
      <w:lvlText w:val="%1."/>
      <w:lvlJc w:val="left"/>
      <w:pPr>
        <w:ind w:left="1728" w:hanging="1020"/>
      </w:pPr>
      <w:rPr>
        <w:rFonts w:hint="default"/>
        <w:sz w:val="24"/>
        <w:szCs w:val="24"/>
      </w:rPr>
    </w:lvl>
    <w:lvl w:ilvl="1">
      <w:start w:val="6"/>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4">
    <w:nsid w:val="75510361"/>
    <w:multiLevelType w:val="multilevel"/>
    <w:tmpl w:val="AD7E65FA"/>
    <w:lvl w:ilvl="0">
      <w:start w:val="5"/>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7E2F2221"/>
    <w:multiLevelType w:val="multilevel"/>
    <w:tmpl w:val="1B1AF3C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9"/>
  </w:num>
  <w:num w:numId="2">
    <w:abstractNumId w:val="13"/>
  </w:num>
  <w:num w:numId="3">
    <w:abstractNumId w:val="12"/>
  </w:num>
  <w:num w:numId="4">
    <w:abstractNumId w:val="1"/>
  </w:num>
  <w:num w:numId="5">
    <w:abstractNumId w:val="5"/>
  </w:num>
  <w:num w:numId="6">
    <w:abstractNumId w:val="14"/>
  </w:num>
  <w:num w:numId="7">
    <w:abstractNumId w:val="0"/>
  </w:num>
  <w:num w:numId="8">
    <w:abstractNumId w:val="7"/>
  </w:num>
  <w:num w:numId="9">
    <w:abstractNumId w:val="15"/>
  </w:num>
  <w:num w:numId="10">
    <w:abstractNumId w:val="2"/>
  </w:num>
  <w:num w:numId="11">
    <w:abstractNumId w:val="11"/>
  </w:num>
  <w:num w:numId="12">
    <w:abstractNumId w:val="8"/>
  </w:num>
  <w:num w:numId="13">
    <w:abstractNumId w:val="3"/>
  </w:num>
  <w:num w:numId="14">
    <w:abstractNumId w:val="6"/>
  </w:num>
  <w:num w:numId="15">
    <w:abstractNumId w:val="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F6C"/>
    <w:rsid w:val="00001193"/>
    <w:rsid w:val="000053DB"/>
    <w:rsid w:val="00010FB9"/>
    <w:rsid w:val="00016A5E"/>
    <w:rsid w:val="00016FFF"/>
    <w:rsid w:val="000171D8"/>
    <w:rsid w:val="000174A6"/>
    <w:rsid w:val="00017BF7"/>
    <w:rsid w:val="00022427"/>
    <w:rsid w:val="000264DD"/>
    <w:rsid w:val="000314B3"/>
    <w:rsid w:val="000333DC"/>
    <w:rsid w:val="000413B0"/>
    <w:rsid w:val="000501BE"/>
    <w:rsid w:val="000559B7"/>
    <w:rsid w:val="00056267"/>
    <w:rsid w:val="00061E68"/>
    <w:rsid w:val="00064653"/>
    <w:rsid w:val="0007413A"/>
    <w:rsid w:val="000765A6"/>
    <w:rsid w:val="00076886"/>
    <w:rsid w:val="00080E1B"/>
    <w:rsid w:val="0008256E"/>
    <w:rsid w:val="00083D39"/>
    <w:rsid w:val="0008567D"/>
    <w:rsid w:val="000903CD"/>
    <w:rsid w:val="000907D8"/>
    <w:rsid w:val="000928BD"/>
    <w:rsid w:val="000959D0"/>
    <w:rsid w:val="00097AA0"/>
    <w:rsid w:val="000A0AF2"/>
    <w:rsid w:val="000A0ECD"/>
    <w:rsid w:val="000A4DE5"/>
    <w:rsid w:val="000B1103"/>
    <w:rsid w:val="000B3B4C"/>
    <w:rsid w:val="000B4206"/>
    <w:rsid w:val="000B5F35"/>
    <w:rsid w:val="000B653F"/>
    <w:rsid w:val="000B7CF6"/>
    <w:rsid w:val="000C0E3A"/>
    <w:rsid w:val="000C40D8"/>
    <w:rsid w:val="000C4699"/>
    <w:rsid w:val="000D1666"/>
    <w:rsid w:val="000D2F95"/>
    <w:rsid w:val="000D3387"/>
    <w:rsid w:val="000E4254"/>
    <w:rsid w:val="000E4A7B"/>
    <w:rsid w:val="000E712D"/>
    <w:rsid w:val="000E72C0"/>
    <w:rsid w:val="000F0DC0"/>
    <w:rsid w:val="000F1973"/>
    <w:rsid w:val="000F2E9F"/>
    <w:rsid w:val="000F6C75"/>
    <w:rsid w:val="00100F73"/>
    <w:rsid w:val="0010655E"/>
    <w:rsid w:val="0011096B"/>
    <w:rsid w:val="00120DD5"/>
    <w:rsid w:val="00120DE3"/>
    <w:rsid w:val="001261CC"/>
    <w:rsid w:val="001272DD"/>
    <w:rsid w:val="00133C44"/>
    <w:rsid w:val="001341F9"/>
    <w:rsid w:val="00141E4F"/>
    <w:rsid w:val="001429B3"/>
    <w:rsid w:val="001465CB"/>
    <w:rsid w:val="00152481"/>
    <w:rsid w:val="00153B78"/>
    <w:rsid w:val="0015546B"/>
    <w:rsid w:val="00156405"/>
    <w:rsid w:val="00156FBE"/>
    <w:rsid w:val="001575E0"/>
    <w:rsid w:val="001614BA"/>
    <w:rsid w:val="0016463B"/>
    <w:rsid w:val="001734ED"/>
    <w:rsid w:val="00173ADC"/>
    <w:rsid w:val="001751F6"/>
    <w:rsid w:val="00175FBB"/>
    <w:rsid w:val="00177137"/>
    <w:rsid w:val="00177F86"/>
    <w:rsid w:val="00181FB5"/>
    <w:rsid w:val="00185F92"/>
    <w:rsid w:val="00194AE0"/>
    <w:rsid w:val="00196353"/>
    <w:rsid w:val="00196E9D"/>
    <w:rsid w:val="001A17FC"/>
    <w:rsid w:val="001A2D90"/>
    <w:rsid w:val="001A338F"/>
    <w:rsid w:val="001A725C"/>
    <w:rsid w:val="001B2A4B"/>
    <w:rsid w:val="001B305D"/>
    <w:rsid w:val="001B70FA"/>
    <w:rsid w:val="001C00DD"/>
    <w:rsid w:val="001C5447"/>
    <w:rsid w:val="001D2B9E"/>
    <w:rsid w:val="001D2C8A"/>
    <w:rsid w:val="001D4696"/>
    <w:rsid w:val="001D4E0B"/>
    <w:rsid w:val="001D6DC9"/>
    <w:rsid w:val="001E0B65"/>
    <w:rsid w:val="001E1D22"/>
    <w:rsid w:val="001E1FAE"/>
    <w:rsid w:val="001E2F9C"/>
    <w:rsid w:val="001E5D80"/>
    <w:rsid w:val="001E6DE7"/>
    <w:rsid w:val="001F17CF"/>
    <w:rsid w:val="001F2622"/>
    <w:rsid w:val="001F49F0"/>
    <w:rsid w:val="00205525"/>
    <w:rsid w:val="002060D7"/>
    <w:rsid w:val="002101D4"/>
    <w:rsid w:val="00215874"/>
    <w:rsid w:val="002162D6"/>
    <w:rsid w:val="00223702"/>
    <w:rsid w:val="00224C57"/>
    <w:rsid w:val="002250A5"/>
    <w:rsid w:val="0022556C"/>
    <w:rsid w:val="002302BB"/>
    <w:rsid w:val="00233C19"/>
    <w:rsid w:val="0023759E"/>
    <w:rsid w:val="00245C38"/>
    <w:rsid w:val="00246A84"/>
    <w:rsid w:val="00247D5D"/>
    <w:rsid w:val="00250C56"/>
    <w:rsid w:val="00254006"/>
    <w:rsid w:val="002563C2"/>
    <w:rsid w:val="00261499"/>
    <w:rsid w:val="0026268E"/>
    <w:rsid w:val="00262719"/>
    <w:rsid w:val="00265146"/>
    <w:rsid w:val="00266B6E"/>
    <w:rsid w:val="002717A7"/>
    <w:rsid w:val="00272018"/>
    <w:rsid w:val="002748F1"/>
    <w:rsid w:val="00282A15"/>
    <w:rsid w:val="002935F0"/>
    <w:rsid w:val="00293D10"/>
    <w:rsid w:val="00297D9A"/>
    <w:rsid w:val="002A4CD1"/>
    <w:rsid w:val="002A6470"/>
    <w:rsid w:val="002B4982"/>
    <w:rsid w:val="002B6820"/>
    <w:rsid w:val="002C2582"/>
    <w:rsid w:val="002C2DF7"/>
    <w:rsid w:val="002D2E0D"/>
    <w:rsid w:val="002D4D1D"/>
    <w:rsid w:val="002E1AF2"/>
    <w:rsid w:val="002E1D45"/>
    <w:rsid w:val="002E1F58"/>
    <w:rsid w:val="002E24A3"/>
    <w:rsid w:val="002E683B"/>
    <w:rsid w:val="002F2D56"/>
    <w:rsid w:val="002F3592"/>
    <w:rsid w:val="002F39CD"/>
    <w:rsid w:val="00300308"/>
    <w:rsid w:val="003027DF"/>
    <w:rsid w:val="00303653"/>
    <w:rsid w:val="003215D9"/>
    <w:rsid w:val="003267AD"/>
    <w:rsid w:val="00333CCD"/>
    <w:rsid w:val="00335D6B"/>
    <w:rsid w:val="00336D3E"/>
    <w:rsid w:val="00351C1C"/>
    <w:rsid w:val="0035345D"/>
    <w:rsid w:val="003669D7"/>
    <w:rsid w:val="0037227D"/>
    <w:rsid w:val="00372BF5"/>
    <w:rsid w:val="00373BF8"/>
    <w:rsid w:val="00383165"/>
    <w:rsid w:val="00386C24"/>
    <w:rsid w:val="00387132"/>
    <w:rsid w:val="00391FA0"/>
    <w:rsid w:val="00396818"/>
    <w:rsid w:val="00397630"/>
    <w:rsid w:val="003A3E7C"/>
    <w:rsid w:val="003A6D5F"/>
    <w:rsid w:val="003B410E"/>
    <w:rsid w:val="003B45EE"/>
    <w:rsid w:val="003C6080"/>
    <w:rsid w:val="003C703A"/>
    <w:rsid w:val="003D1A4E"/>
    <w:rsid w:val="003D1C25"/>
    <w:rsid w:val="003D47ED"/>
    <w:rsid w:val="003D515E"/>
    <w:rsid w:val="003E1441"/>
    <w:rsid w:val="003E40B0"/>
    <w:rsid w:val="003E64D3"/>
    <w:rsid w:val="003F4B79"/>
    <w:rsid w:val="00400EA0"/>
    <w:rsid w:val="00411AC7"/>
    <w:rsid w:val="004140C1"/>
    <w:rsid w:val="00414F79"/>
    <w:rsid w:val="0042008E"/>
    <w:rsid w:val="004208C6"/>
    <w:rsid w:val="00421A6E"/>
    <w:rsid w:val="00422B0A"/>
    <w:rsid w:val="004235FF"/>
    <w:rsid w:val="00427FC4"/>
    <w:rsid w:val="00430FFE"/>
    <w:rsid w:val="00431898"/>
    <w:rsid w:val="0043200C"/>
    <w:rsid w:val="0043270F"/>
    <w:rsid w:val="00440B88"/>
    <w:rsid w:val="00444EE0"/>
    <w:rsid w:val="004506D0"/>
    <w:rsid w:val="0045464F"/>
    <w:rsid w:val="00454BE1"/>
    <w:rsid w:val="0046786E"/>
    <w:rsid w:val="00470580"/>
    <w:rsid w:val="004742A1"/>
    <w:rsid w:val="00474EC8"/>
    <w:rsid w:val="00480B4A"/>
    <w:rsid w:val="00481C0A"/>
    <w:rsid w:val="004864C3"/>
    <w:rsid w:val="0049034A"/>
    <w:rsid w:val="004972C5"/>
    <w:rsid w:val="004A17CA"/>
    <w:rsid w:val="004A1BB6"/>
    <w:rsid w:val="004A2F6F"/>
    <w:rsid w:val="004A555A"/>
    <w:rsid w:val="004A5849"/>
    <w:rsid w:val="004B0F00"/>
    <w:rsid w:val="004B2C7B"/>
    <w:rsid w:val="004B33A7"/>
    <w:rsid w:val="004B5822"/>
    <w:rsid w:val="004C2299"/>
    <w:rsid w:val="004C2698"/>
    <w:rsid w:val="004C3681"/>
    <w:rsid w:val="004F1142"/>
    <w:rsid w:val="004F41D2"/>
    <w:rsid w:val="004F673F"/>
    <w:rsid w:val="004F73B6"/>
    <w:rsid w:val="00510650"/>
    <w:rsid w:val="0051440E"/>
    <w:rsid w:val="00514FF4"/>
    <w:rsid w:val="005177C7"/>
    <w:rsid w:val="00524748"/>
    <w:rsid w:val="00536E65"/>
    <w:rsid w:val="00536EA2"/>
    <w:rsid w:val="005426DC"/>
    <w:rsid w:val="005475F7"/>
    <w:rsid w:val="00550423"/>
    <w:rsid w:val="00552D6C"/>
    <w:rsid w:val="00556E75"/>
    <w:rsid w:val="00560164"/>
    <w:rsid w:val="00560B83"/>
    <w:rsid w:val="00563366"/>
    <w:rsid w:val="005644CC"/>
    <w:rsid w:val="00570169"/>
    <w:rsid w:val="005715D0"/>
    <w:rsid w:val="00573093"/>
    <w:rsid w:val="0057373C"/>
    <w:rsid w:val="00574487"/>
    <w:rsid w:val="00575C4B"/>
    <w:rsid w:val="00576DAE"/>
    <w:rsid w:val="005778E1"/>
    <w:rsid w:val="00584600"/>
    <w:rsid w:val="005856D1"/>
    <w:rsid w:val="0058752E"/>
    <w:rsid w:val="00590256"/>
    <w:rsid w:val="00593917"/>
    <w:rsid w:val="00595636"/>
    <w:rsid w:val="005A11BF"/>
    <w:rsid w:val="005A445D"/>
    <w:rsid w:val="005A585C"/>
    <w:rsid w:val="005A722E"/>
    <w:rsid w:val="005B0F3F"/>
    <w:rsid w:val="005B11A3"/>
    <w:rsid w:val="005B2517"/>
    <w:rsid w:val="005B77A1"/>
    <w:rsid w:val="005C35A0"/>
    <w:rsid w:val="005C4D8C"/>
    <w:rsid w:val="005D14AC"/>
    <w:rsid w:val="005D7938"/>
    <w:rsid w:val="005E24DB"/>
    <w:rsid w:val="005E350E"/>
    <w:rsid w:val="005E4852"/>
    <w:rsid w:val="005E6D70"/>
    <w:rsid w:val="005F2C12"/>
    <w:rsid w:val="005F2E7A"/>
    <w:rsid w:val="005F4E04"/>
    <w:rsid w:val="005F6D90"/>
    <w:rsid w:val="00601588"/>
    <w:rsid w:val="00602A00"/>
    <w:rsid w:val="00602C99"/>
    <w:rsid w:val="00604BF1"/>
    <w:rsid w:val="00606471"/>
    <w:rsid w:val="00611917"/>
    <w:rsid w:val="00615502"/>
    <w:rsid w:val="00621AEC"/>
    <w:rsid w:val="00621F4D"/>
    <w:rsid w:val="006249C7"/>
    <w:rsid w:val="00626289"/>
    <w:rsid w:val="00627CDF"/>
    <w:rsid w:val="00635EB1"/>
    <w:rsid w:val="006377D9"/>
    <w:rsid w:val="00662164"/>
    <w:rsid w:val="00662AE3"/>
    <w:rsid w:val="00663364"/>
    <w:rsid w:val="00665397"/>
    <w:rsid w:val="006705DA"/>
    <w:rsid w:val="00671084"/>
    <w:rsid w:val="006712CF"/>
    <w:rsid w:val="006759AC"/>
    <w:rsid w:val="006813BB"/>
    <w:rsid w:val="0068284D"/>
    <w:rsid w:val="0068508E"/>
    <w:rsid w:val="00692223"/>
    <w:rsid w:val="00696E6D"/>
    <w:rsid w:val="006A0E15"/>
    <w:rsid w:val="006A1DA4"/>
    <w:rsid w:val="006A2312"/>
    <w:rsid w:val="006A46FF"/>
    <w:rsid w:val="006A4859"/>
    <w:rsid w:val="006A62C3"/>
    <w:rsid w:val="006B15B2"/>
    <w:rsid w:val="006B2A63"/>
    <w:rsid w:val="006B4954"/>
    <w:rsid w:val="006C50F6"/>
    <w:rsid w:val="006D28A6"/>
    <w:rsid w:val="006D3389"/>
    <w:rsid w:val="006D693E"/>
    <w:rsid w:val="006D6BB6"/>
    <w:rsid w:val="006D7BF9"/>
    <w:rsid w:val="006E0755"/>
    <w:rsid w:val="006E24E8"/>
    <w:rsid w:val="006E4E03"/>
    <w:rsid w:val="006E711D"/>
    <w:rsid w:val="006F1499"/>
    <w:rsid w:val="006F193C"/>
    <w:rsid w:val="006F3D6A"/>
    <w:rsid w:val="006F5493"/>
    <w:rsid w:val="006F58DE"/>
    <w:rsid w:val="00711797"/>
    <w:rsid w:val="00712B23"/>
    <w:rsid w:val="00712DF6"/>
    <w:rsid w:val="0071434C"/>
    <w:rsid w:val="007166A8"/>
    <w:rsid w:val="007255CE"/>
    <w:rsid w:val="00726640"/>
    <w:rsid w:val="00733C58"/>
    <w:rsid w:val="00750CF9"/>
    <w:rsid w:val="00774182"/>
    <w:rsid w:val="007743FA"/>
    <w:rsid w:val="00777F70"/>
    <w:rsid w:val="00780B26"/>
    <w:rsid w:val="00783061"/>
    <w:rsid w:val="00795C1D"/>
    <w:rsid w:val="007960C5"/>
    <w:rsid w:val="007A012D"/>
    <w:rsid w:val="007A0490"/>
    <w:rsid w:val="007A08B2"/>
    <w:rsid w:val="007A1206"/>
    <w:rsid w:val="007A1369"/>
    <w:rsid w:val="007A21B3"/>
    <w:rsid w:val="007A7272"/>
    <w:rsid w:val="007B5177"/>
    <w:rsid w:val="007B755E"/>
    <w:rsid w:val="007C1351"/>
    <w:rsid w:val="007C1C53"/>
    <w:rsid w:val="007D1523"/>
    <w:rsid w:val="007D1DB9"/>
    <w:rsid w:val="007D2D21"/>
    <w:rsid w:val="007D7D52"/>
    <w:rsid w:val="007E0589"/>
    <w:rsid w:val="007E373D"/>
    <w:rsid w:val="007E60C0"/>
    <w:rsid w:val="007E7C80"/>
    <w:rsid w:val="008019F2"/>
    <w:rsid w:val="00802F06"/>
    <w:rsid w:val="0080654B"/>
    <w:rsid w:val="0080737F"/>
    <w:rsid w:val="0081061D"/>
    <w:rsid w:val="00814B30"/>
    <w:rsid w:val="00822BFE"/>
    <w:rsid w:val="008276B6"/>
    <w:rsid w:val="00832FCA"/>
    <w:rsid w:val="008359D8"/>
    <w:rsid w:val="00836867"/>
    <w:rsid w:val="00842E69"/>
    <w:rsid w:val="00844858"/>
    <w:rsid w:val="00851B5C"/>
    <w:rsid w:val="00851CA8"/>
    <w:rsid w:val="00852027"/>
    <w:rsid w:val="00852CF0"/>
    <w:rsid w:val="0085385C"/>
    <w:rsid w:val="00855504"/>
    <w:rsid w:val="0085666A"/>
    <w:rsid w:val="00861D97"/>
    <w:rsid w:val="008802B9"/>
    <w:rsid w:val="00881E59"/>
    <w:rsid w:val="008825F2"/>
    <w:rsid w:val="00884613"/>
    <w:rsid w:val="008846EC"/>
    <w:rsid w:val="008916D6"/>
    <w:rsid w:val="00891EAB"/>
    <w:rsid w:val="008A0956"/>
    <w:rsid w:val="008A1344"/>
    <w:rsid w:val="008A2EB7"/>
    <w:rsid w:val="008A542B"/>
    <w:rsid w:val="008B1E46"/>
    <w:rsid w:val="008B5EB3"/>
    <w:rsid w:val="008B7C37"/>
    <w:rsid w:val="008C3ECD"/>
    <w:rsid w:val="008C40F9"/>
    <w:rsid w:val="008C4EAD"/>
    <w:rsid w:val="008C5D6F"/>
    <w:rsid w:val="008C7222"/>
    <w:rsid w:val="008D0FDF"/>
    <w:rsid w:val="008D45E0"/>
    <w:rsid w:val="008D4978"/>
    <w:rsid w:val="008D615A"/>
    <w:rsid w:val="008D7E90"/>
    <w:rsid w:val="008E0C95"/>
    <w:rsid w:val="008E14DE"/>
    <w:rsid w:val="008F1712"/>
    <w:rsid w:val="0090006D"/>
    <w:rsid w:val="00900BDF"/>
    <w:rsid w:val="009016C2"/>
    <w:rsid w:val="00904E06"/>
    <w:rsid w:val="00904F76"/>
    <w:rsid w:val="009053A6"/>
    <w:rsid w:val="00910705"/>
    <w:rsid w:val="009111F0"/>
    <w:rsid w:val="009144E8"/>
    <w:rsid w:val="009160B3"/>
    <w:rsid w:val="00921D19"/>
    <w:rsid w:val="00927125"/>
    <w:rsid w:val="00936EA6"/>
    <w:rsid w:val="009371D7"/>
    <w:rsid w:val="00937D23"/>
    <w:rsid w:val="00947409"/>
    <w:rsid w:val="009521BE"/>
    <w:rsid w:val="00954567"/>
    <w:rsid w:val="009557EC"/>
    <w:rsid w:val="00955F70"/>
    <w:rsid w:val="00957E17"/>
    <w:rsid w:val="00964160"/>
    <w:rsid w:val="00966A05"/>
    <w:rsid w:val="00974E9B"/>
    <w:rsid w:val="0097592C"/>
    <w:rsid w:val="00976AE2"/>
    <w:rsid w:val="009771CA"/>
    <w:rsid w:val="009805E7"/>
    <w:rsid w:val="00984361"/>
    <w:rsid w:val="00984A39"/>
    <w:rsid w:val="009A1A79"/>
    <w:rsid w:val="009A1B37"/>
    <w:rsid w:val="009A2D94"/>
    <w:rsid w:val="009B070E"/>
    <w:rsid w:val="009B5D70"/>
    <w:rsid w:val="009B6A66"/>
    <w:rsid w:val="009C1B63"/>
    <w:rsid w:val="009C2EB8"/>
    <w:rsid w:val="009C5F93"/>
    <w:rsid w:val="009C7B8F"/>
    <w:rsid w:val="009E57E1"/>
    <w:rsid w:val="009E738C"/>
    <w:rsid w:val="009F10E3"/>
    <w:rsid w:val="009F3490"/>
    <w:rsid w:val="009F5084"/>
    <w:rsid w:val="00A02A14"/>
    <w:rsid w:val="00A032A8"/>
    <w:rsid w:val="00A034E4"/>
    <w:rsid w:val="00A13841"/>
    <w:rsid w:val="00A21B70"/>
    <w:rsid w:val="00A26D65"/>
    <w:rsid w:val="00A27F19"/>
    <w:rsid w:val="00A31F91"/>
    <w:rsid w:val="00A32D76"/>
    <w:rsid w:val="00A33289"/>
    <w:rsid w:val="00A43CD6"/>
    <w:rsid w:val="00A50250"/>
    <w:rsid w:val="00A5288F"/>
    <w:rsid w:val="00A54025"/>
    <w:rsid w:val="00A648A0"/>
    <w:rsid w:val="00A73AC0"/>
    <w:rsid w:val="00A73EC2"/>
    <w:rsid w:val="00A81EB9"/>
    <w:rsid w:val="00A844A1"/>
    <w:rsid w:val="00A84905"/>
    <w:rsid w:val="00A93EC6"/>
    <w:rsid w:val="00A9460B"/>
    <w:rsid w:val="00A97F04"/>
    <w:rsid w:val="00AA036C"/>
    <w:rsid w:val="00AA2405"/>
    <w:rsid w:val="00AB132C"/>
    <w:rsid w:val="00AB2B86"/>
    <w:rsid w:val="00AB6F5B"/>
    <w:rsid w:val="00AC0569"/>
    <w:rsid w:val="00AC512E"/>
    <w:rsid w:val="00AC55E0"/>
    <w:rsid w:val="00AD10B5"/>
    <w:rsid w:val="00AD3820"/>
    <w:rsid w:val="00AD737B"/>
    <w:rsid w:val="00AE04AA"/>
    <w:rsid w:val="00AE55AD"/>
    <w:rsid w:val="00AE68A8"/>
    <w:rsid w:val="00AF0052"/>
    <w:rsid w:val="00AF5995"/>
    <w:rsid w:val="00B027AB"/>
    <w:rsid w:val="00B03163"/>
    <w:rsid w:val="00B04C07"/>
    <w:rsid w:val="00B0531C"/>
    <w:rsid w:val="00B10F71"/>
    <w:rsid w:val="00B124B2"/>
    <w:rsid w:val="00B16CED"/>
    <w:rsid w:val="00B16F3A"/>
    <w:rsid w:val="00B1739A"/>
    <w:rsid w:val="00B20D58"/>
    <w:rsid w:val="00B21741"/>
    <w:rsid w:val="00B21A71"/>
    <w:rsid w:val="00B23AA6"/>
    <w:rsid w:val="00B27ECC"/>
    <w:rsid w:val="00B31008"/>
    <w:rsid w:val="00B31855"/>
    <w:rsid w:val="00B40F2F"/>
    <w:rsid w:val="00B41A19"/>
    <w:rsid w:val="00B4322B"/>
    <w:rsid w:val="00B45128"/>
    <w:rsid w:val="00B45D06"/>
    <w:rsid w:val="00B64C9A"/>
    <w:rsid w:val="00B66B86"/>
    <w:rsid w:val="00B67DFA"/>
    <w:rsid w:val="00B7038E"/>
    <w:rsid w:val="00B72E8D"/>
    <w:rsid w:val="00B73A53"/>
    <w:rsid w:val="00B75048"/>
    <w:rsid w:val="00B75EDC"/>
    <w:rsid w:val="00B814D4"/>
    <w:rsid w:val="00B87797"/>
    <w:rsid w:val="00B87D75"/>
    <w:rsid w:val="00B9124F"/>
    <w:rsid w:val="00B96C1D"/>
    <w:rsid w:val="00BA3192"/>
    <w:rsid w:val="00BA35FE"/>
    <w:rsid w:val="00BA54EC"/>
    <w:rsid w:val="00BA6CF1"/>
    <w:rsid w:val="00BB0611"/>
    <w:rsid w:val="00BB10AC"/>
    <w:rsid w:val="00BB1350"/>
    <w:rsid w:val="00BB2BA2"/>
    <w:rsid w:val="00BC2D0A"/>
    <w:rsid w:val="00BC6896"/>
    <w:rsid w:val="00BC6B4E"/>
    <w:rsid w:val="00BC7D14"/>
    <w:rsid w:val="00BD4305"/>
    <w:rsid w:val="00BD4E33"/>
    <w:rsid w:val="00BD5C77"/>
    <w:rsid w:val="00BD7A60"/>
    <w:rsid w:val="00BE3D6C"/>
    <w:rsid w:val="00BE714C"/>
    <w:rsid w:val="00BF3F33"/>
    <w:rsid w:val="00BF7356"/>
    <w:rsid w:val="00C00241"/>
    <w:rsid w:val="00C0179E"/>
    <w:rsid w:val="00C02A72"/>
    <w:rsid w:val="00C13BDE"/>
    <w:rsid w:val="00C13CAD"/>
    <w:rsid w:val="00C16425"/>
    <w:rsid w:val="00C24A27"/>
    <w:rsid w:val="00C26AAE"/>
    <w:rsid w:val="00C27EAF"/>
    <w:rsid w:val="00C34C4C"/>
    <w:rsid w:val="00C41A78"/>
    <w:rsid w:val="00C456E6"/>
    <w:rsid w:val="00C54BBC"/>
    <w:rsid w:val="00C557A7"/>
    <w:rsid w:val="00C56157"/>
    <w:rsid w:val="00C563F0"/>
    <w:rsid w:val="00C61386"/>
    <w:rsid w:val="00C621FE"/>
    <w:rsid w:val="00C63697"/>
    <w:rsid w:val="00C63C9D"/>
    <w:rsid w:val="00C63F44"/>
    <w:rsid w:val="00C646E4"/>
    <w:rsid w:val="00C660D7"/>
    <w:rsid w:val="00C662F2"/>
    <w:rsid w:val="00C7136B"/>
    <w:rsid w:val="00C72650"/>
    <w:rsid w:val="00C72CCC"/>
    <w:rsid w:val="00C73255"/>
    <w:rsid w:val="00C7363C"/>
    <w:rsid w:val="00C749F5"/>
    <w:rsid w:val="00C80338"/>
    <w:rsid w:val="00C80CCD"/>
    <w:rsid w:val="00C921C8"/>
    <w:rsid w:val="00CA2D3D"/>
    <w:rsid w:val="00CA3727"/>
    <w:rsid w:val="00CA5592"/>
    <w:rsid w:val="00CA56F8"/>
    <w:rsid w:val="00CA78A0"/>
    <w:rsid w:val="00CB0ED5"/>
    <w:rsid w:val="00CB23AA"/>
    <w:rsid w:val="00CC057C"/>
    <w:rsid w:val="00CC4577"/>
    <w:rsid w:val="00CC61CD"/>
    <w:rsid w:val="00CD09C0"/>
    <w:rsid w:val="00CD3938"/>
    <w:rsid w:val="00CE1A28"/>
    <w:rsid w:val="00CE46FD"/>
    <w:rsid w:val="00CF20D2"/>
    <w:rsid w:val="00CF3517"/>
    <w:rsid w:val="00CF5D23"/>
    <w:rsid w:val="00D06B4D"/>
    <w:rsid w:val="00D134B4"/>
    <w:rsid w:val="00D14FCD"/>
    <w:rsid w:val="00D159DA"/>
    <w:rsid w:val="00D16037"/>
    <w:rsid w:val="00D16B2C"/>
    <w:rsid w:val="00D2073C"/>
    <w:rsid w:val="00D216A0"/>
    <w:rsid w:val="00D2172F"/>
    <w:rsid w:val="00D21FC5"/>
    <w:rsid w:val="00D321BC"/>
    <w:rsid w:val="00D365E7"/>
    <w:rsid w:val="00D41DC1"/>
    <w:rsid w:val="00D50F36"/>
    <w:rsid w:val="00D519C3"/>
    <w:rsid w:val="00D52A80"/>
    <w:rsid w:val="00D53147"/>
    <w:rsid w:val="00D5419D"/>
    <w:rsid w:val="00D545AA"/>
    <w:rsid w:val="00D54BF9"/>
    <w:rsid w:val="00D551E5"/>
    <w:rsid w:val="00D61488"/>
    <w:rsid w:val="00D64ECB"/>
    <w:rsid w:val="00D74396"/>
    <w:rsid w:val="00D85174"/>
    <w:rsid w:val="00D85879"/>
    <w:rsid w:val="00D905DE"/>
    <w:rsid w:val="00DA062F"/>
    <w:rsid w:val="00DA2238"/>
    <w:rsid w:val="00DA3CC3"/>
    <w:rsid w:val="00DA47E2"/>
    <w:rsid w:val="00DA5D7F"/>
    <w:rsid w:val="00DA6E8D"/>
    <w:rsid w:val="00DB1FD2"/>
    <w:rsid w:val="00DB3F66"/>
    <w:rsid w:val="00DB50AC"/>
    <w:rsid w:val="00DB54B4"/>
    <w:rsid w:val="00DC6878"/>
    <w:rsid w:val="00DC6E50"/>
    <w:rsid w:val="00DD0C57"/>
    <w:rsid w:val="00DD23C9"/>
    <w:rsid w:val="00DD76DF"/>
    <w:rsid w:val="00DE3A45"/>
    <w:rsid w:val="00DE4881"/>
    <w:rsid w:val="00DF31EB"/>
    <w:rsid w:val="00DF330E"/>
    <w:rsid w:val="00DF48EC"/>
    <w:rsid w:val="00DF5002"/>
    <w:rsid w:val="00E03453"/>
    <w:rsid w:val="00E03573"/>
    <w:rsid w:val="00E044EE"/>
    <w:rsid w:val="00E10982"/>
    <w:rsid w:val="00E1177A"/>
    <w:rsid w:val="00E13089"/>
    <w:rsid w:val="00E13A18"/>
    <w:rsid w:val="00E216FC"/>
    <w:rsid w:val="00E23BCA"/>
    <w:rsid w:val="00E251C2"/>
    <w:rsid w:val="00E27462"/>
    <w:rsid w:val="00E3536F"/>
    <w:rsid w:val="00E36573"/>
    <w:rsid w:val="00E4249E"/>
    <w:rsid w:val="00E45130"/>
    <w:rsid w:val="00E455D8"/>
    <w:rsid w:val="00E4592A"/>
    <w:rsid w:val="00E50C5B"/>
    <w:rsid w:val="00E53462"/>
    <w:rsid w:val="00E543D4"/>
    <w:rsid w:val="00E54819"/>
    <w:rsid w:val="00E54BFA"/>
    <w:rsid w:val="00E61938"/>
    <w:rsid w:val="00E626A6"/>
    <w:rsid w:val="00E67997"/>
    <w:rsid w:val="00E711D1"/>
    <w:rsid w:val="00E71523"/>
    <w:rsid w:val="00E73E9D"/>
    <w:rsid w:val="00E746D7"/>
    <w:rsid w:val="00E80535"/>
    <w:rsid w:val="00E824AA"/>
    <w:rsid w:val="00E83C86"/>
    <w:rsid w:val="00E85FA1"/>
    <w:rsid w:val="00E90E26"/>
    <w:rsid w:val="00E917BB"/>
    <w:rsid w:val="00E92211"/>
    <w:rsid w:val="00EA6B7E"/>
    <w:rsid w:val="00EB0501"/>
    <w:rsid w:val="00EB30BE"/>
    <w:rsid w:val="00EC003E"/>
    <w:rsid w:val="00EC29F6"/>
    <w:rsid w:val="00EC522B"/>
    <w:rsid w:val="00ED0FFE"/>
    <w:rsid w:val="00ED40C8"/>
    <w:rsid w:val="00ED5C1B"/>
    <w:rsid w:val="00ED76D5"/>
    <w:rsid w:val="00EE227A"/>
    <w:rsid w:val="00EE2940"/>
    <w:rsid w:val="00EE4760"/>
    <w:rsid w:val="00EE7363"/>
    <w:rsid w:val="00EF36D9"/>
    <w:rsid w:val="00EF37AC"/>
    <w:rsid w:val="00EF3A83"/>
    <w:rsid w:val="00EF3B29"/>
    <w:rsid w:val="00EF6444"/>
    <w:rsid w:val="00EF7AA1"/>
    <w:rsid w:val="00F03B80"/>
    <w:rsid w:val="00F056F9"/>
    <w:rsid w:val="00F05DAC"/>
    <w:rsid w:val="00F1293E"/>
    <w:rsid w:val="00F15F24"/>
    <w:rsid w:val="00F20E91"/>
    <w:rsid w:val="00F21F72"/>
    <w:rsid w:val="00F235EE"/>
    <w:rsid w:val="00F35A7F"/>
    <w:rsid w:val="00F35AD0"/>
    <w:rsid w:val="00F5117A"/>
    <w:rsid w:val="00F52E48"/>
    <w:rsid w:val="00F53F04"/>
    <w:rsid w:val="00F61F22"/>
    <w:rsid w:val="00F652D2"/>
    <w:rsid w:val="00F700EE"/>
    <w:rsid w:val="00F71A8D"/>
    <w:rsid w:val="00F723A8"/>
    <w:rsid w:val="00F74D96"/>
    <w:rsid w:val="00F7504C"/>
    <w:rsid w:val="00F751FC"/>
    <w:rsid w:val="00F772AC"/>
    <w:rsid w:val="00F77DF2"/>
    <w:rsid w:val="00F81D45"/>
    <w:rsid w:val="00F832A3"/>
    <w:rsid w:val="00F95F18"/>
    <w:rsid w:val="00F96A1D"/>
    <w:rsid w:val="00FA0D62"/>
    <w:rsid w:val="00FA1E25"/>
    <w:rsid w:val="00FA3D2F"/>
    <w:rsid w:val="00FA4072"/>
    <w:rsid w:val="00FA6CE9"/>
    <w:rsid w:val="00FB4FDA"/>
    <w:rsid w:val="00FC3240"/>
    <w:rsid w:val="00FD449E"/>
    <w:rsid w:val="00FD4F2B"/>
    <w:rsid w:val="00FD691C"/>
    <w:rsid w:val="00FD6ED4"/>
    <w:rsid w:val="00FD7CDA"/>
    <w:rsid w:val="00FE199F"/>
    <w:rsid w:val="00FE3ECE"/>
    <w:rsid w:val="00FE5173"/>
    <w:rsid w:val="00FE7DAF"/>
    <w:rsid w:val="00FE7E5E"/>
    <w:rsid w:val="00FF3E21"/>
    <w:rsid w:val="00FF3F6C"/>
    <w:rsid w:val="00FF6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EAD"/>
    <w:pPr>
      <w:spacing w:after="0" w:line="240" w:lineRule="auto"/>
    </w:pPr>
    <w:rPr>
      <w:rFonts w:ascii="Times New Roman" w:eastAsia="Times New Roman" w:hAnsi="Times New Roman" w:cs="Times New Roman"/>
      <w:color w:val="000000"/>
      <w:sz w:val="20"/>
      <w:szCs w:val="20"/>
      <w:lang w:eastAsia="ru-RU"/>
    </w:rPr>
  </w:style>
  <w:style w:type="paragraph" w:styleId="4">
    <w:name w:val="heading 4"/>
    <w:basedOn w:val="a"/>
    <w:next w:val="a"/>
    <w:link w:val="40"/>
    <w:qFormat/>
    <w:rsid w:val="008C4EAD"/>
    <w:pPr>
      <w:keepNext/>
      <w:ind w:firstLine="709"/>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8C4EAD"/>
    <w:rPr>
      <w:rFonts w:ascii="Times New Roman" w:eastAsia="Times New Roman" w:hAnsi="Times New Roman" w:cs="Times New Roman"/>
      <w:color w:val="000000"/>
      <w:sz w:val="28"/>
      <w:szCs w:val="20"/>
      <w:lang w:eastAsia="ru-RU"/>
    </w:rPr>
  </w:style>
  <w:style w:type="table" w:styleId="a3">
    <w:name w:val="Table Grid"/>
    <w:basedOn w:val="a1"/>
    <w:uiPriority w:val="59"/>
    <w:rsid w:val="00FA0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21741"/>
    <w:rPr>
      <w:rFonts w:ascii="Tahoma" w:hAnsi="Tahoma" w:cs="Tahoma"/>
      <w:sz w:val="16"/>
      <w:szCs w:val="16"/>
    </w:rPr>
  </w:style>
  <w:style w:type="character" w:customStyle="1" w:styleId="a5">
    <w:name w:val="Текст выноски Знак"/>
    <w:basedOn w:val="a0"/>
    <w:link w:val="a4"/>
    <w:uiPriority w:val="99"/>
    <w:semiHidden/>
    <w:rsid w:val="00B21741"/>
    <w:rPr>
      <w:rFonts w:ascii="Tahoma" w:eastAsia="Times New Roman" w:hAnsi="Tahoma" w:cs="Tahoma"/>
      <w:color w:val="000000"/>
      <w:sz w:val="16"/>
      <w:szCs w:val="16"/>
      <w:lang w:eastAsia="ru-RU"/>
    </w:rPr>
  </w:style>
  <w:style w:type="character" w:styleId="a6">
    <w:name w:val="Hyperlink"/>
    <w:basedOn w:val="a0"/>
    <w:uiPriority w:val="99"/>
    <w:unhideWhenUsed/>
    <w:rsid w:val="00F723A8"/>
    <w:rPr>
      <w:color w:val="0000FF" w:themeColor="hyperlink"/>
      <w:u w:val="single"/>
    </w:rPr>
  </w:style>
  <w:style w:type="paragraph" w:styleId="a7">
    <w:name w:val="List Paragraph"/>
    <w:basedOn w:val="a"/>
    <w:uiPriority w:val="34"/>
    <w:qFormat/>
    <w:rsid w:val="00D53147"/>
    <w:pPr>
      <w:ind w:left="720"/>
      <w:contextualSpacing/>
    </w:pPr>
  </w:style>
  <w:style w:type="paragraph" w:styleId="a8">
    <w:name w:val="endnote text"/>
    <w:basedOn w:val="a"/>
    <w:link w:val="a9"/>
    <w:uiPriority w:val="99"/>
    <w:semiHidden/>
    <w:unhideWhenUsed/>
    <w:rsid w:val="00EE227A"/>
  </w:style>
  <w:style w:type="character" w:customStyle="1" w:styleId="a9">
    <w:name w:val="Текст концевой сноски Знак"/>
    <w:basedOn w:val="a0"/>
    <w:link w:val="a8"/>
    <w:uiPriority w:val="99"/>
    <w:semiHidden/>
    <w:rsid w:val="00EE227A"/>
    <w:rPr>
      <w:rFonts w:ascii="Times New Roman" w:eastAsia="Times New Roman" w:hAnsi="Times New Roman" w:cs="Times New Roman"/>
      <w:color w:val="000000"/>
      <w:sz w:val="20"/>
      <w:szCs w:val="20"/>
      <w:lang w:eastAsia="ru-RU"/>
    </w:rPr>
  </w:style>
  <w:style w:type="character" w:styleId="aa">
    <w:name w:val="endnote reference"/>
    <w:basedOn w:val="a0"/>
    <w:uiPriority w:val="99"/>
    <w:semiHidden/>
    <w:unhideWhenUsed/>
    <w:rsid w:val="00EE227A"/>
    <w:rPr>
      <w:vertAlign w:val="superscript"/>
    </w:rPr>
  </w:style>
  <w:style w:type="paragraph" w:styleId="ab">
    <w:name w:val="footnote text"/>
    <w:basedOn w:val="a"/>
    <w:link w:val="ac"/>
    <w:uiPriority w:val="99"/>
    <w:semiHidden/>
    <w:unhideWhenUsed/>
    <w:rsid w:val="00396818"/>
  </w:style>
  <w:style w:type="character" w:customStyle="1" w:styleId="ac">
    <w:name w:val="Текст сноски Знак"/>
    <w:basedOn w:val="a0"/>
    <w:link w:val="ab"/>
    <w:uiPriority w:val="99"/>
    <w:semiHidden/>
    <w:rsid w:val="00396818"/>
    <w:rPr>
      <w:rFonts w:ascii="Times New Roman" w:eastAsia="Times New Roman" w:hAnsi="Times New Roman" w:cs="Times New Roman"/>
      <w:color w:val="000000"/>
      <w:sz w:val="20"/>
      <w:szCs w:val="20"/>
      <w:lang w:eastAsia="ru-RU"/>
    </w:rPr>
  </w:style>
  <w:style w:type="character" w:styleId="ad">
    <w:name w:val="footnote reference"/>
    <w:basedOn w:val="a0"/>
    <w:uiPriority w:val="99"/>
    <w:semiHidden/>
    <w:unhideWhenUsed/>
    <w:rsid w:val="00396818"/>
    <w:rPr>
      <w:vertAlign w:val="superscript"/>
    </w:rPr>
  </w:style>
  <w:style w:type="table" w:customStyle="1" w:styleId="1">
    <w:name w:val="Сетка таблицы1"/>
    <w:basedOn w:val="a1"/>
    <w:next w:val="a3"/>
    <w:uiPriority w:val="59"/>
    <w:rsid w:val="00984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A332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035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03573"/>
    <w:pPr>
      <w:widowControl w:val="0"/>
      <w:autoSpaceDE w:val="0"/>
      <w:autoSpaceDN w:val="0"/>
      <w:spacing w:after="0" w:line="240" w:lineRule="auto"/>
    </w:pPr>
    <w:rPr>
      <w:rFonts w:ascii="Calibri" w:eastAsia="Times New Roman" w:hAnsi="Calibri" w:cs="Calibri"/>
      <w:b/>
      <w:szCs w:val="20"/>
      <w:lang w:eastAsia="ru-RU"/>
    </w:rPr>
  </w:style>
  <w:style w:type="table" w:customStyle="1" w:styleId="3">
    <w:name w:val="Сетка таблицы3"/>
    <w:basedOn w:val="a1"/>
    <w:next w:val="a3"/>
    <w:uiPriority w:val="59"/>
    <w:rsid w:val="00E03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50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F129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2">
    <w:name w:val="Обычный + 12 пт"/>
    <w:aliases w:val="По ширине"/>
    <w:basedOn w:val="a"/>
    <w:rsid w:val="0081061D"/>
    <w:pPr>
      <w:shd w:val="clear" w:color="auto" w:fill="FFFFFF"/>
      <w:ind w:right="94" w:firstLine="709"/>
      <w:jc w:val="both"/>
    </w:pPr>
    <w:rPr>
      <w:rFonts w:eastAsia="Calibri"/>
      <w:color w:val="auto"/>
      <w:spacing w:val="-6"/>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EAD"/>
    <w:pPr>
      <w:spacing w:after="0" w:line="240" w:lineRule="auto"/>
    </w:pPr>
    <w:rPr>
      <w:rFonts w:ascii="Times New Roman" w:eastAsia="Times New Roman" w:hAnsi="Times New Roman" w:cs="Times New Roman"/>
      <w:color w:val="000000"/>
      <w:sz w:val="20"/>
      <w:szCs w:val="20"/>
      <w:lang w:eastAsia="ru-RU"/>
    </w:rPr>
  </w:style>
  <w:style w:type="paragraph" w:styleId="4">
    <w:name w:val="heading 4"/>
    <w:basedOn w:val="a"/>
    <w:next w:val="a"/>
    <w:link w:val="40"/>
    <w:qFormat/>
    <w:rsid w:val="008C4EAD"/>
    <w:pPr>
      <w:keepNext/>
      <w:ind w:firstLine="709"/>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8C4EAD"/>
    <w:rPr>
      <w:rFonts w:ascii="Times New Roman" w:eastAsia="Times New Roman" w:hAnsi="Times New Roman" w:cs="Times New Roman"/>
      <w:color w:val="000000"/>
      <w:sz w:val="28"/>
      <w:szCs w:val="20"/>
      <w:lang w:eastAsia="ru-RU"/>
    </w:rPr>
  </w:style>
  <w:style w:type="table" w:styleId="a3">
    <w:name w:val="Table Grid"/>
    <w:basedOn w:val="a1"/>
    <w:uiPriority w:val="59"/>
    <w:rsid w:val="00FA0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21741"/>
    <w:rPr>
      <w:rFonts w:ascii="Tahoma" w:hAnsi="Tahoma" w:cs="Tahoma"/>
      <w:sz w:val="16"/>
      <w:szCs w:val="16"/>
    </w:rPr>
  </w:style>
  <w:style w:type="character" w:customStyle="1" w:styleId="a5">
    <w:name w:val="Текст выноски Знак"/>
    <w:basedOn w:val="a0"/>
    <w:link w:val="a4"/>
    <w:uiPriority w:val="99"/>
    <w:semiHidden/>
    <w:rsid w:val="00B21741"/>
    <w:rPr>
      <w:rFonts w:ascii="Tahoma" w:eastAsia="Times New Roman" w:hAnsi="Tahoma" w:cs="Tahoma"/>
      <w:color w:val="000000"/>
      <w:sz w:val="16"/>
      <w:szCs w:val="16"/>
      <w:lang w:eastAsia="ru-RU"/>
    </w:rPr>
  </w:style>
  <w:style w:type="character" w:styleId="a6">
    <w:name w:val="Hyperlink"/>
    <w:basedOn w:val="a0"/>
    <w:uiPriority w:val="99"/>
    <w:unhideWhenUsed/>
    <w:rsid w:val="00F723A8"/>
    <w:rPr>
      <w:color w:val="0000FF" w:themeColor="hyperlink"/>
      <w:u w:val="single"/>
    </w:rPr>
  </w:style>
  <w:style w:type="paragraph" w:styleId="a7">
    <w:name w:val="List Paragraph"/>
    <w:basedOn w:val="a"/>
    <w:uiPriority w:val="34"/>
    <w:qFormat/>
    <w:rsid w:val="00D53147"/>
    <w:pPr>
      <w:ind w:left="720"/>
      <w:contextualSpacing/>
    </w:pPr>
  </w:style>
  <w:style w:type="paragraph" w:styleId="a8">
    <w:name w:val="endnote text"/>
    <w:basedOn w:val="a"/>
    <w:link w:val="a9"/>
    <w:uiPriority w:val="99"/>
    <w:semiHidden/>
    <w:unhideWhenUsed/>
    <w:rsid w:val="00EE227A"/>
  </w:style>
  <w:style w:type="character" w:customStyle="1" w:styleId="a9">
    <w:name w:val="Текст концевой сноски Знак"/>
    <w:basedOn w:val="a0"/>
    <w:link w:val="a8"/>
    <w:uiPriority w:val="99"/>
    <w:semiHidden/>
    <w:rsid w:val="00EE227A"/>
    <w:rPr>
      <w:rFonts w:ascii="Times New Roman" w:eastAsia="Times New Roman" w:hAnsi="Times New Roman" w:cs="Times New Roman"/>
      <w:color w:val="000000"/>
      <w:sz w:val="20"/>
      <w:szCs w:val="20"/>
      <w:lang w:eastAsia="ru-RU"/>
    </w:rPr>
  </w:style>
  <w:style w:type="character" w:styleId="aa">
    <w:name w:val="endnote reference"/>
    <w:basedOn w:val="a0"/>
    <w:uiPriority w:val="99"/>
    <w:semiHidden/>
    <w:unhideWhenUsed/>
    <w:rsid w:val="00EE227A"/>
    <w:rPr>
      <w:vertAlign w:val="superscript"/>
    </w:rPr>
  </w:style>
  <w:style w:type="paragraph" w:styleId="ab">
    <w:name w:val="footnote text"/>
    <w:basedOn w:val="a"/>
    <w:link w:val="ac"/>
    <w:uiPriority w:val="99"/>
    <w:semiHidden/>
    <w:unhideWhenUsed/>
    <w:rsid w:val="00396818"/>
  </w:style>
  <w:style w:type="character" w:customStyle="1" w:styleId="ac">
    <w:name w:val="Текст сноски Знак"/>
    <w:basedOn w:val="a0"/>
    <w:link w:val="ab"/>
    <w:uiPriority w:val="99"/>
    <w:semiHidden/>
    <w:rsid w:val="00396818"/>
    <w:rPr>
      <w:rFonts w:ascii="Times New Roman" w:eastAsia="Times New Roman" w:hAnsi="Times New Roman" w:cs="Times New Roman"/>
      <w:color w:val="000000"/>
      <w:sz w:val="20"/>
      <w:szCs w:val="20"/>
      <w:lang w:eastAsia="ru-RU"/>
    </w:rPr>
  </w:style>
  <w:style w:type="character" w:styleId="ad">
    <w:name w:val="footnote reference"/>
    <w:basedOn w:val="a0"/>
    <w:uiPriority w:val="99"/>
    <w:semiHidden/>
    <w:unhideWhenUsed/>
    <w:rsid w:val="00396818"/>
    <w:rPr>
      <w:vertAlign w:val="superscript"/>
    </w:rPr>
  </w:style>
  <w:style w:type="table" w:customStyle="1" w:styleId="1">
    <w:name w:val="Сетка таблицы1"/>
    <w:basedOn w:val="a1"/>
    <w:next w:val="a3"/>
    <w:uiPriority w:val="59"/>
    <w:rsid w:val="00984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A332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035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03573"/>
    <w:pPr>
      <w:widowControl w:val="0"/>
      <w:autoSpaceDE w:val="0"/>
      <w:autoSpaceDN w:val="0"/>
      <w:spacing w:after="0" w:line="240" w:lineRule="auto"/>
    </w:pPr>
    <w:rPr>
      <w:rFonts w:ascii="Calibri" w:eastAsia="Times New Roman" w:hAnsi="Calibri" w:cs="Calibri"/>
      <w:b/>
      <w:szCs w:val="20"/>
      <w:lang w:eastAsia="ru-RU"/>
    </w:rPr>
  </w:style>
  <w:style w:type="table" w:customStyle="1" w:styleId="3">
    <w:name w:val="Сетка таблицы3"/>
    <w:basedOn w:val="a1"/>
    <w:next w:val="a3"/>
    <w:uiPriority w:val="59"/>
    <w:rsid w:val="00E03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50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F129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2">
    <w:name w:val="Обычный + 12 пт"/>
    <w:aliases w:val="По ширине"/>
    <w:basedOn w:val="a"/>
    <w:rsid w:val="0081061D"/>
    <w:pPr>
      <w:shd w:val="clear" w:color="auto" w:fill="FFFFFF"/>
      <w:ind w:right="94" w:firstLine="709"/>
      <w:jc w:val="both"/>
    </w:pPr>
    <w:rPr>
      <w:rFonts w:eastAsia="Calibri"/>
      <w:color w:val="auto"/>
      <w:spacing w:val="-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363058">
      <w:bodyDiv w:val="1"/>
      <w:marLeft w:val="0"/>
      <w:marRight w:val="0"/>
      <w:marTop w:val="0"/>
      <w:marBottom w:val="0"/>
      <w:divBdr>
        <w:top w:val="none" w:sz="0" w:space="0" w:color="auto"/>
        <w:left w:val="none" w:sz="0" w:space="0" w:color="auto"/>
        <w:bottom w:val="none" w:sz="0" w:space="0" w:color="auto"/>
        <w:right w:val="none" w:sz="0" w:space="0" w:color="auto"/>
      </w:divBdr>
    </w:div>
    <w:div w:id="77394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echengamr.gov-murman.ru/" TargetMode="External"/><Relationship Id="rId5" Type="http://schemas.openxmlformats.org/officeDocument/2006/relationships/settings" Target="settings.xml"/><Relationship Id="rId10" Type="http://schemas.openxmlformats.org/officeDocument/2006/relationships/hyperlink" Target="consultantplus://offline/ref=20067A42796AA889BB69E08A92B5CF77809FC86FD703CA5EECBE5CDF54E48536A22CD23B02803A32C37E6800CFy860N"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765E1-C77A-48D9-B84E-FB1796287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388</Words>
  <Characters>2217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АПР</Company>
  <LinksUpToDate>false</LinksUpToDate>
  <CharactersWithSpaces>2600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Пахтусова Светлана Юрьевна</dc:creator>
  <cp:lastModifiedBy>Лукинская Наталья Андреевна</cp:lastModifiedBy>
  <cp:revision>4</cp:revision>
  <cp:lastPrinted>2023-05-10T08:15:00Z</cp:lastPrinted>
  <dcterms:created xsi:type="dcterms:W3CDTF">2023-05-10T08:16:00Z</dcterms:created>
  <dcterms:modified xsi:type="dcterms:W3CDTF">2023-05-11T07:59:00Z</dcterms:modified>
</cp:coreProperties>
</file>